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211A5" w:rsidRPr="002211A5" w:rsidRDefault="002211A5" w:rsidP="002211A5">
      <w:pPr>
        <w:spacing w:after="0" w:line="240" w:lineRule="auto"/>
        <w:ind w:firstLine="709"/>
        <w:jc w:val="right"/>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br/>
        <w:t>ПРИНЯТ</w:t>
      </w:r>
    </w:p>
    <w:p w:rsidR="002211A5" w:rsidRPr="002211A5" w:rsidRDefault="002211A5" w:rsidP="002211A5">
      <w:pPr>
        <w:spacing w:after="0" w:line="240" w:lineRule="auto"/>
        <w:ind w:firstLine="709"/>
        <w:jc w:val="right"/>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решением муниципального Совета</w:t>
      </w:r>
    </w:p>
    <w:p w:rsidR="002211A5" w:rsidRPr="002211A5" w:rsidRDefault="002211A5" w:rsidP="002211A5">
      <w:pPr>
        <w:spacing w:after="0" w:line="240" w:lineRule="auto"/>
        <w:ind w:firstLine="709"/>
        <w:jc w:val="right"/>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внутригородского муниципального образования</w:t>
      </w:r>
    </w:p>
    <w:p w:rsidR="002211A5" w:rsidRPr="002211A5" w:rsidRDefault="002211A5" w:rsidP="002211A5">
      <w:pPr>
        <w:spacing w:after="0" w:line="240" w:lineRule="auto"/>
        <w:ind w:firstLine="709"/>
        <w:jc w:val="right"/>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Санкт-Петербурга муниципальный округ</w:t>
      </w:r>
    </w:p>
    <w:p w:rsidR="002211A5" w:rsidRPr="002211A5" w:rsidRDefault="002211A5" w:rsidP="002211A5">
      <w:pPr>
        <w:spacing w:after="0" w:line="240" w:lineRule="auto"/>
        <w:ind w:firstLine="709"/>
        <w:jc w:val="right"/>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Дворцовый округ </w:t>
      </w:r>
      <w:hyperlink r:id="rId4" w:tgtFrame="Additional" w:history="1">
        <w:r w:rsidRPr="002211A5">
          <w:rPr>
            <w:rFonts w:ascii="Arial" w:eastAsia="Times New Roman" w:hAnsi="Arial" w:cs="Arial"/>
            <w:color w:val="0000FF"/>
            <w:sz w:val="24"/>
            <w:szCs w:val="24"/>
            <w:lang w:eastAsia="ru-RU"/>
          </w:rPr>
          <w:t>от 17.08.2017 № 216</w:t>
        </w:r>
      </w:hyperlink>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32"/>
          <w:szCs w:val="32"/>
          <w:lang w:eastAsia="ru-RU"/>
        </w:rPr>
        <w:t> </w:t>
      </w:r>
    </w:p>
    <w:p w:rsidR="002211A5" w:rsidRPr="002211A5" w:rsidRDefault="002211A5" w:rsidP="002211A5">
      <w:pPr>
        <w:spacing w:after="0" w:line="240" w:lineRule="auto"/>
        <w:jc w:val="center"/>
        <w:rPr>
          <w:rFonts w:ascii="Arial" w:eastAsia="Times New Roman" w:hAnsi="Arial" w:cs="Arial"/>
          <w:color w:val="000000"/>
          <w:sz w:val="24"/>
          <w:szCs w:val="24"/>
          <w:lang w:eastAsia="ru-RU"/>
        </w:rPr>
      </w:pPr>
      <w:r w:rsidRPr="002211A5">
        <w:rPr>
          <w:rFonts w:ascii="Arial" w:eastAsia="Times New Roman" w:hAnsi="Arial" w:cs="Arial"/>
          <w:b/>
          <w:bCs/>
          <w:color w:val="000000"/>
          <w:sz w:val="32"/>
          <w:szCs w:val="32"/>
          <w:lang w:eastAsia="ru-RU"/>
        </w:rPr>
        <w:t>УСТАВ</w:t>
      </w:r>
    </w:p>
    <w:p w:rsidR="002211A5" w:rsidRPr="002211A5" w:rsidRDefault="002211A5" w:rsidP="002211A5">
      <w:pPr>
        <w:spacing w:after="0" w:line="240" w:lineRule="auto"/>
        <w:jc w:val="center"/>
        <w:rPr>
          <w:rFonts w:ascii="Arial" w:eastAsia="Times New Roman" w:hAnsi="Arial" w:cs="Arial"/>
          <w:color w:val="000000"/>
          <w:sz w:val="24"/>
          <w:szCs w:val="24"/>
          <w:lang w:eastAsia="ru-RU"/>
        </w:rPr>
      </w:pPr>
      <w:r w:rsidRPr="002211A5">
        <w:rPr>
          <w:rFonts w:ascii="Arial" w:eastAsia="Times New Roman" w:hAnsi="Arial" w:cs="Arial"/>
          <w:b/>
          <w:bCs/>
          <w:color w:val="000000"/>
          <w:sz w:val="32"/>
          <w:szCs w:val="32"/>
          <w:lang w:eastAsia="ru-RU"/>
        </w:rPr>
        <w:t>ВНУТРИГОРОДСКОГО МУНИЦИПАЛЬНОГО ОБРАЗОВАНИЯ ГОРОДА ФЕДЕРАЛЬНОГО ЗНАЧЕНИЯ САНКТ-ПЕТЕРБУРГА МУНИЦИПАЛЬНЫЙ ОКРУГ ДВОРЦОВЫЙ ОКРУГ</w:t>
      </w:r>
    </w:p>
    <w:p w:rsidR="002211A5" w:rsidRPr="002211A5" w:rsidRDefault="002211A5" w:rsidP="002211A5">
      <w:pPr>
        <w:spacing w:after="0" w:line="240" w:lineRule="auto"/>
        <w:jc w:val="center"/>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(наименование в </w:t>
      </w:r>
      <w:bookmarkStart w:id="0" w:name="_GoBack"/>
      <w:r w:rsidRPr="002211A5">
        <w:rPr>
          <w:rFonts w:ascii="Arial" w:eastAsia="Times New Roman" w:hAnsi="Arial" w:cs="Arial"/>
          <w:color w:val="000000"/>
          <w:sz w:val="24"/>
          <w:szCs w:val="24"/>
          <w:lang w:eastAsia="ru-RU"/>
        </w:rPr>
        <w:t>редакции </w:t>
      </w:r>
      <w:hyperlink r:id="rId5" w:tgtFrame="_blank" w:history="1">
        <w:r w:rsidRPr="002211A5">
          <w:rPr>
            <w:rFonts w:ascii="Arial" w:eastAsia="Times New Roman" w:hAnsi="Arial" w:cs="Arial"/>
            <w:color w:val="0000FF"/>
            <w:sz w:val="24"/>
            <w:szCs w:val="24"/>
            <w:lang w:eastAsia="ru-RU"/>
          </w:rPr>
          <w:t>решения муниципального совета внутригородское муниципальное образование Санкт-Петербурга муниципальный округ Дворцовый округ от 22.12.2021 № 119</w:t>
        </w:r>
      </w:hyperlink>
      <w:bookmarkEnd w:id="0"/>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jc w:val="center"/>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 редакции решений муниципального совета внутригородского муниципальное образование Санкт-Петербурга муниципальный округ Дворцовый округ от </w:t>
      </w:r>
      <w:hyperlink r:id="rId6"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 </w:t>
      </w:r>
      <w:hyperlink r:id="rId7" w:tgtFrame="_blank" w:history="1">
        <w:r w:rsidRPr="002211A5">
          <w:rPr>
            <w:rFonts w:ascii="Arial" w:eastAsia="Times New Roman" w:hAnsi="Arial" w:cs="Arial"/>
            <w:color w:val="0000FF"/>
            <w:sz w:val="24"/>
            <w:szCs w:val="24"/>
            <w:lang w:eastAsia="ru-RU"/>
          </w:rPr>
          <w:t>от 21.10.2020 № 72</w:t>
        </w:r>
      </w:hyperlink>
      <w:r w:rsidRPr="002211A5">
        <w:rPr>
          <w:rFonts w:ascii="Arial" w:eastAsia="Times New Roman" w:hAnsi="Arial" w:cs="Arial"/>
          <w:color w:val="000000"/>
          <w:sz w:val="24"/>
          <w:szCs w:val="24"/>
          <w:lang w:eastAsia="ru-RU"/>
        </w:rPr>
        <w:t>, </w:t>
      </w:r>
      <w:hyperlink r:id="rId8" w:tgtFrame="_blank" w:history="1">
        <w:r w:rsidRPr="002211A5">
          <w:rPr>
            <w:rFonts w:ascii="Arial" w:eastAsia="Times New Roman" w:hAnsi="Arial" w:cs="Arial"/>
            <w:color w:val="0000FF"/>
            <w:sz w:val="24"/>
            <w:szCs w:val="24"/>
            <w:lang w:eastAsia="ru-RU"/>
          </w:rPr>
          <w:t>от 21.10.2020 № 73</w:t>
        </w:r>
      </w:hyperlink>
      <w:r w:rsidRPr="002211A5">
        <w:rPr>
          <w:rFonts w:ascii="Arial" w:eastAsia="Times New Roman" w:hAnsi="Arial" w:cs="Arial"/>
          <w:color w:val="0000FF"/>
          <w:sz w:val="24"/>
          <w:szCs w:val="24"/>
          <w:lang w:eastAsia="ru-RU"/>
        </w:rPr>
        <w:t>, </w:t>
      </w:r>
      <w:hyperlink r:id="rId9" w:tgtFrame="_blank" w:history="1">
        <w:r w:rsidRPr="002211A5">
          <w:rPr>
            <w:rFonts w:ascii="Arial" w:eastAsia="Times New Roman" w:hAnsi="Arial" w:cs="Arial"/>
            <w:color w:val="0000FF"/>
            <w:sz w:val="24"/>
            <w:szCs w:val="24"/>
            <w:lang w:eastAsia="ru-RU"/>
          </w:rPr>
          <w:t>от 22.12.2021 № 119</w:t>
        </w:r>
      </w:hyperlink>
      <w:r w:rsidRPr="002211A5">
        <w:rPr>
          <w:rFonts w:ascii="Arial" w:eastAsia="Times New Roman" w:hAnsi="Arial" w:cs="Arial"/>
          <w:color w:val="0000FF"/>
          <w:sz w:val="24"/>
          <w:szCs w:val="24"/>
          <w:lang w:eastAsia="ru-RU"/>
        </w:rPr>
        <w:t>, </w:t>
      </w:r>
      <w:hyperlink r:id="rId10" w:tgtFrame="_blank" w:history="1">
        <w:r w:rsidRPr="002211A5">
          <w:rPr>
            <w:rFonts w:ascii="Arial" w:eastAsia="Times New Roman" w:hAnsi="Arial" w:cs="Arial"/>
            <w:color w:val="0000FF"/>
            <w:sz w:val="24"/>
            <w:szCs w:val="24"/>
            <w:lang w:eastAsia="ru-RU"/>
          </w:rPr>
          <w:t>от 25.04.2022 № 121</w:t>
        </w:r>
      </w:hyperlink>
      <w:r w:rsidRPr="002211A5">
        <w:rPr>
          <w:rFonts w:ascii="Arial" w:eastAsia="Times New Roman" w:hAnsi="Arial" w:cs="Arial"/>
          <w:color w:val="0000FF"/>
          <w:sz w:val="24"/>
          <w:szCs w:val="24"/>
          <w:lang w:eastAsia="ru-RU"/>
        </w:rPr>
        <w:t>, </w:t>
      </w:r>
      <w:hyperlink r:id="rId11" w:tgtFrame="_blank" w:history="1">
        <w:r w:rsidRPr="002211A5">
          <w:rPr>
            <w:rFonts w:ascii="Arial" w:eastAsia="Times New Roman" w:hAnsi="Arial" w:cs="Arial"/>
            <w:color w:val="0000FF"/>
            <w:sz w:val="24"/>
            <w:szCs w:val="24"/>
            <w:lang w:eastAsia="ru-RU"/>
          </w:rPr>
          <w:t>от 25.04.2022 № 122</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Глава 1. ОБЩИЕ ПОЛОЖЕНИЯ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1. Наименование и статус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(статья 1 в редакции </w:t>
      </w:r>
      <w:hyperlink r:id="rId12" w:tgtFrame="_blank" w:history="1">
        <w:r w:rsidRPr="002211A5">
          <w:rPr>
            <w:rFonts w:ascii="Arial" w:eastAsia="Times New Roman" w:hAnsi="Arial" w:cs="Arial"/>
            <w:color w:val="0000FF"/>
            <w:sz w:val="24"/>
            <w:szCs w:val="24"/>
            <w:lang w:eastAsia="ru-RU"/>
          </w:rPr>
          <w:t>решения муниципального совета внутригородского муниципальное образование Санкт-Петербурга муниципальный округ Дворцовый округ от 22.12.2021 № 119</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Полное официальное наименование муниципального образования - внутригородское муниципальное образование города федерального значения Санкт-Петербурга муниципальный округ Дворцовый округ (далее также - муниципальное образование).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Сокращенные формы наименования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внутригородское муниципальное образование Санкт-Петербурга муниципальный округ Дворцовый округ;</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муниципальное образование муниципальный округ Дворцовый округ;</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МО МО Дворцовый округ.</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Сокращенные формы наименования муниципального образования используются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наравне с полным официальным наименованием муниципального образования, определенным в соответствии с пунктом 1 настоящей статьи.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Муниципальное образование – часть территории субъекта Российской Федерации Санкт-Петербурга (муниципальный округ), в границах которой местное самоуправление осуществляется населением непосредственно и(или) через выборные органы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2. Описание границ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1. Граница муниципального образования проходит: от слияния реки Фонтанки с рекой Невой до Невского проспекта, далее по оси Невского проспекта до Адмиралтейского проспекта, далее по оси Адмиралтейского проспекта до Дворцового проезда, далее по оси Дворцового проезда до реки Большой Невы, далее по оси реки Большой Невы, по оси реки Невы до реки Фонтанки.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Установление и изменение границ муниципального образования, его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w:t>
      </w:r>
      <w:hyperlink r:id="rId13" w:tgtFrame="_blank" w:history="1">
        <w:r w:rsidRPr="002211A5">
          <w:rPr>
            <w:rFonts w:ascii="Arial" w:eastAsia="Times New Roman" w:hAnsi="Arial" w:cs="Arial"/>
            <w:color w:val="0000FF"/>
            <w:sz w:val="24"/>
            <w:szCs w:val="24"/>
            <w:lang w:eastAsia="ru-RU"/>
          </w:rPr>
          <w:t>Законом Санкт-Петербурга</w:t>
        </w:r>
      </w:hyperlink>
      <w:r w:rsidRPr="002211A5">
        <w:rPr>
          <w:rFonts w:ascii="Arial" w:eastAsia="Times New Roman" w:hAnsi="Arial" w:cs="Arial"/>
          <w:color w:val="000000"/>
          <w:sz w:val="24"/>
          <w:szCs w:val="24"/>
          <w:lang w:eastAsia="ru-RU"/>
        </w:rPr>
        <w:t> </w:t>
      </w:r>
      <w:hyperlink r:id="rId14" w:tgtFrame="_blank" w:history="1">
        <w:r w:rsidRPr="002211A5">
          <w:rPr>
            <w:rFonts w:ascii="Arial" w:eastAsia="Times New Roman" w:hAnsi="Arial" w:cs="Arial"/>
            <w:color w:val="0000FF"/>
            <w:sz w:val="24"/>
            <w:szCs w:val="24"/>
            <w:lang w:eastAsia="ru-RU"/>
          </w:rPr>
          <w:t>от 23.09.2009 № 420-79</w:t>
        </w:r>
      </w:hyperlink>
      <w:r w:rsidRPr="002211A5">
        <w:rPr>
          <w:rFonts w:ascii="Arial" w:eastAsia="Times New Roman" w:hAnsi="Arial" w:cs="Arial"/>
          <w:color w:val="000000"/>
          <w:sz w:val="24"/>
          <w:szCs w:val="24"/>
          <w:lang w:eastAsia="ru-RU"/>
        </w:rPr>
        <w:t> «Об организации местного самоуправления в Санкт-Петербурге» и </w:t>
      </w:r>
      <w:hyperlink r:id="rId15" w:tgtFrame="_blank" w:history="1">
        <w:r w:rsidRPr="002211A5">
          <w:rPr>
            <w:rFonts w:ascii="Arial" w:eastAsia="Times New Roman" w:hAnsi="Arial" w:cs="Arial"/>
            <w:color w:val="0000FF"/>
            <w:sz w:val="24"/>
            <w:szCs w:val="24"/>
            <w:lang w:eastAsia="ru-RU"/>
          </w:rPr>
          <w:t>Законом Санкт-Петербурга</w:t>
        </w:r>
      </w:hyperlink>
      <w:r w:rsidRPr="002211A5">
        <w:rPr>
          <w:rFonts w:ascii="Arial" w:eastAsia="Times New Roman" w:hAnsi="Arial" w:cs="Arial"/>
          <w:color w:val="000000"/>
          <w:sz w:val="24"/>
          <w:szCs w:val="24"/>
          <w:lang w:eastAsia="ru-RU"/>
        </w:rPr>
        <w:t> </w:t>
      </w:r>
      <w:hyperlink r:id="rId16" w:tgtFrame="_blank" w:history="1">
        <w:r w:rsidRPr="002211A5">
          <w:rPr>
            <w:rFonts w:ascii="Arial" w:eastAsia="Times New Roman" w:hAnsi="Arial" w:cs="Arial"/>
            <w:color w:val="0000FF"/>
            <w:sz w:val="24"/>
            <w:szCs w:val="24"/>
            <w:lang w:eastAsia="ru-RU"/>
          </w:rPr>
          <w:t>от 25.07.2005 № 411-68</w:t>
        </w:r>
      </w:hyperlink>
      <w:r w:rsidRPr="002211A5">
        <w:rPr>
          <w:rFonts w:ascii="Arial" w:eastAsia="Times New Roman" w:hAnsi="Arial" w:cs="Arial"/>
          <w:color w:val="000000"/>
          <w:sz w:val="24"/>
          <w:szCs w:val="24"/>
          <w:lang w:eastAsia="ru-RU"/>
        </w:rPr>
        <w:t> «О территориальном устройстве Санкт-Петербурга», с учетом мнения населения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3. Официальные символы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Муниципальное образование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Официальные символы муниципального образования подлежат государственной регистрации в порядке, установленном </w:t>
      </w:r>
      <w:hyperlink r:id="rId17" w:tgtFrame="_blank" w:history="1">
        <w:r w:rsidRPr="002211A5">
          <w:rPr>
            <w:rFonts w:ascii="Arial" w:eastAsia="Times New Roman" w:hAnsi="Arial" w:cs="Arial"/>
            <w:color w:val="0000FF"/>
            <w:sz w:val="24"/>
            <w:szCs w:val="24"/>
            <w:lang w:eastAsia="ru-RU"/>
          </w:rPr>
          <w:t>Указом Президента Российской Федерации от 21.03.1996 № 403</w:t>
        </w:r>
      </w:hyperlink>
      <w:r w:rsidRPr="002211A5">
        <w:rPr>
          <w:rFonts w:ascii="Arial" w:eastAsia="Times New Roman" w:hAnsi="Arial" w:cs="Arial"/>
          <w:color w:val="000000"/>
          <w:sz w:val="24"/>
          <w:szCs w:val="24"/>
          <w:lang w:eastAsia="ru-RU"/>
        </w:rPr>
        <w:t> «О Государственном геральдическом регистре Российской Федерации», </w:t>
      </w:r>
      <w:hyperlink r:id="rId18" w:tgtFrame="_blank" w:history="1">
        <w:r w:rsidRPr="002211A5">
          <w:rPr>
            <w:rFonts w:ascii="Arial" w:eastAsia="Times New Roman" w:hAnsi="Arial" w:cs="Arial"/>
            <w:color w:val="0000FF"/>
            <w:sz w:val="24"/>
            <w:szCs w:val="24"/>
            <w:lang w:eastAsia="ru-RU"/>
          </w:rPr>
          <w:t>Распоряжением Президента Российской Федерации от 13.10.2003 № 471-рп</w:t>
        </w:r>
      </w:hyperlink>
      <w:r w:rsidRPr="002211A5">
        <w:rPr>
          <w:rFonts w:ascii="Arial" w:eastAsia="Times New Roman" w:hAnsi="Arial" w:cs="Arial"/>
          <w:color w:val="000000"/>
          <w:sz w:val="24"/>
          <w:szCs w:val="24"/>
          <w:lang w:eastAsia="ru-RU"/>
        </w:rPr>
        <w:t> «О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представительного органа муниципальных образований.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Глава 2. ВОПРОСЫ МЕСТНОГО ЗНАЧЕНИЯ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4. Вопросы местного значения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19" w:tgtFrame="_blank" w:history="1">
        <w:r w:rsidRPr="002211A5">
          <w:rPr>
            <w:rFonts w:ascii="Arial" w:eastAsia="Times New Roman" w:hAnsi="Arial" w:cs="Arial"/>
            <w:color w:val="0000FF"/>
            <w:sz w:val="24"/>
            <w:szCs w:val="24"/>
            <w:lang w:eastAsia="ru-RU"/>
          </w:rPr>
          <w:t>Конституцией Российской Федерации</w:t>
        </w:r>
      </w:hyperlink>
      <w:r w:rsidRPr="002211A5">
        <w:rPr>
          <w:rFonts w:ascii="Arial" w:eastAsia="Times New Roman" w:hAnsi="Arial" w:cs="Arial"/>
          <w:color w:val="000000"/>
          <w:sz w:val="24"/>
          <w:szCs w:val="24"/>
          <w:lang w:eastAsia="ru-RU"/>
        </w:rPr>
        <w:t> и </w:t>
      </w:r>
      <w:hyperlink r:id="rId20"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осуществляется населением и(или) органами местного самоуправления самостоятельно.</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К вопросам местного значения муниципального образования относятся: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принятие устава муниципального образования и внесение в него изменений и дополнений, издание муниципальных правовых актов;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(подпункт 2 изменен решением муниципального совета внутригородское муниципальное образование Санкт-Петербурга муниципальный округ Дворцовый округ от </w:t>
      </w:r>
      <w:hyperlink r:id="rId21"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владение, пользование и распоряжение имуществом, находящимся в муниципальной собственности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5 изменен решением муниципального совета внутригородское муниципальное образование Санкт-Петербурга муниципальный округ Дворцовый округ от </w:t>
      </w:r>
      <w:hyperlink r:id="rId22"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567"/>
        <w:jc w:val="both"/>
        <w:outlineLvl w:val="2"/>
        <w:rPr>
          <w:rFonts w:ascii="Arial" w:eastAsia="Times New Roman" w:hAnsi="Arial" w:cs="Arial"/>
          <w:b/>
          <w:bCs/>
          <w:color w:val="000000"/>
          <w:sz w:val="28"/>
          <w:szCs w:val="28"/>
          <w:lang w:eastAsia="ru-RU"/>
        </w:rPr>
      </w:pPr>
      <w:r w:rsidRPr="002211A5">
        <w:rPr>
          <w:rFonts w:ascii="Arial" w:eastAsia="Times New Roman" w:hAnsi="Arial" w:cs="Arial"/>
          <w:color w:val="000000"/>
          <w:sz w:val="24"/>
          <w:szCs w:val="24"/>
          <w:lang w:eastAsia="ru-RU"/>
        </w:rPr>
        <w:t>5.1)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или долгосрочный период, бюджетного прогноза муниципального образования на долгосрочный период, муниципальных программ;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5.1 введен решением муниципального совета внутригородское муниципальное образование Санкт-Петербурга муниципальный округ Дворцовый округ от </w:t>
      </w:r>
      <w:hyperlink r:id="rId23"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 территории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(подпункт 10 в редакции </w:t>
      </w:r>
      <w:hyperlink r:id="rId24" w:tgtFrame="_blank" w:history="1">
        <w:r w:rsidRPr="002211A5">
          <w:rPr>
            <w:rFonts w:ascii="Arial" w:eastAsia="Times New Roman" w:hAnsi="Arial" w:cs="Arial"/>
            <w:color w:val="0000FF"/>
            <w:sz w:val="24"/>
            <w:szCs w:val="24"/>
            <w:lang w:eastAsia="ru-RU"/>
          </w:rPr>
          <w:t>решения муниципального совета внутригородское муниципальное образование Санкт-Петербурга муниципальный округ Дворцовый округ от 21.10.2020 № 73</w:t>
        </w:r>
      </w:hyperlink>
      <w:r w:rsidRPr="002211A5">
        <w:rPr>
          <w:rFonts w:ascii="Arial" w:eastAsia="Times New Roman" w:hAnsi="Arial" w:cs="Arial"/>
          <w:color w:val="0000FF"/>
          <w:sz w:val="24"/>
          <w:szCs w:val="24"/>
          <w:lang w:eastAsia="ru-RU"/>
        </w:rPr>
        <w:t>, </w:t>
      </w:r>
      <w:hyperlink r:id="rId25" w:tgtFrame="_blank" w:history="1">
        <w:r w:rsidRPr="002211A5">
          <w:rPr>
            <w:rFonts w:ascii="Arial" w:eastAsia="Times New Roman" w:hAnsi="Arial" w:cs="Arial"/>
            <w:color w:val="0000FF"/>
            <w:sz w:val="24"/>
            <w:szCs w:val="24"/>
            <w:lang w:eastAsia="ru-RU"/>
          </w:rPr>
          <w:t>от 25.04.2022 № 121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12) выдача разрешений на вступление в брак лицам, достигшим возраста шестнадцати лет, в порядке, установленном семейным законодательством;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14) участие в проведении публичных слушаний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 в соответствии с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16)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16-1)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пуаре, медовухи, а также розничную продажу пива, пивных напитков, сидра, пуаре, медовухи при оказании услуг общественного питания, о принятом муниципальном правовом акте об определении границ прилегающих территорий, на которых не допускается розничная продажа алкогольной продукции, в порядке, установленном законом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17)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18)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19)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19 изменен решением муниципального совета внутригородское муниципальное образование Санкт-Петербурга муниципальный округ Дворцовый округ от </w:t>
      </w:r>
      <w:hyperlink r:id="rId26"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20) осуществление защиты прав потребителей;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21) содействие развитию малого бизнеса на территории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22) содержание муниципальной информационной службы;</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23)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24) формирование архивных фондов органов местного самоуправления, муниципальных предприятий и учреждений;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25)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25 в редакции </w:t>
      </w:r>
      <w:hyperlink r:id="rId27" w:tgtFrame="_blank" w:history="1">
        <w:r w:rsidRPr="002211A5">
          <w:rPr>
            <w:rFonts w:ascii="Arial" w:eastAsia="Times New Roman" w:hAnsi="Arial" w:cs="Arial"/>
            <w:color w:val="0000FF"/>
            <w:sz w:val="24"/>
            <w:szCs w:val="24"/>
            <w:lang w:eastAsia="ru-RU"/>
          </w:rPr>
          <w:t>решения муниципального совета внутригородское муниципальное образование Санкт-Петербурга муниципальный округ Дворцовый округ от 21.10.2020 № 73</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26)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26 изменен решением муниципального совета внутригородское муниципальное образование Санкт-Петербурга муниципальный округ Дворцовый округ от </w:t>
      </w:r>
      <w:hyperlink r:id="rId28"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27) участие в профилактике терроризма и экстремизма, а также в минимизации и(или) ликвидации последствий их проявлений на территории муниципального образования в форме и порядке, установленных федеральным законодательством и законодательством Санкт-Петербурга, в том числе путем: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разработки и реализации муниципальных программ в области профилактики терроризма и экстремизма, а также минимизации и(или) ликвидации последствий их проявлений;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участия в мероприятиях по профилактике терроризма и экстремизма, а также по минимизации и(или)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направления предложений по вопросам участия в профилактике терроризма и экстремизма, а также в минимизации и(или) ликвидации последствий их проявлений в исполнительные органы государственной власти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28) участие в организации и финансировании: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проведения оплачиваемых общественных работ;</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 временного трудоустройства несовершеннолетних в возрасте от 14 до 18 лет в свободное от учебы время, безработных граждан, испытывающих трудности </w:t>
      </w:r>
      <w:r w:rsidRPr="002211A5">
        <w:rPr>
          <w:rFonts w:ascii="Arial" w:eastAsia="Times New Roman" w:hAnsi="Arial" w:cs="Arial"/>
          <w:color w:val="000000"/>
          <w:sz w:val="24"/>
          <w:szCs w:val="24"/>
          <w:lang w:eastAsia="ru-RU"/>
        </w:rPr>
        <w:lastRenderedPageBreak/>
        <w:t>в поиске работы, безработных граждан в возрасте от 18 до 20 лет, имеющих среднее профессиональное образование и ищущих работу впервые;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ярмарок вакансий и учебных рабочих мест.</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Участие в организации мероприятий, указанных в абзаце третьем настоящего подпункта, осуществляется в порядке, установленном Правительством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29) Подпункт 29 исключен </w:t>
      </w:r>
      <w:hyperlink r:id="rId29" w:tgtFrame="_blank" w:history="1">
        <w:r w:rsidRPr="002211A5">
          <w:rPr>
            <w:rFonts w:ascii="Arial" w:eastAsia="Times New Roman" w:hAnsi="Arial" w:cs="Arial"/>
            <w:color w:val="0000FF"/>
            <w:sz w:val="24"/>
            <w:szCs w:val="24"/>
            <w:lang w:eastAsia="ru-RU"/>
          </w:rPr>
          <w:t>решением муниципального совета внутригородское муниципальное образование Санкт-Петербурга муниципальный округ Дворцовый округ от 21.10.2020 № 73</w:t>
        </w:r>
      </w:hyperlink>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30) осуществление противодействия коррупции в пределах своих полномочий;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32) назначение, выплата, перерасчет ежемесячной доплаты к страховой пенсии по старости, страховой пенсии по инвалидности, пенсии за выслугу лет за стаж работы в органах местного самоуправления, муниципальных органах муниципальных образований (далее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а также приостановление, возобновление, прекращение выплаты доплаты за стаж в соответствии с законом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32 в редакции </w:t>
      </w:r>
      <w:hyperlink r:id="rId30" w:tgtFrame="_blank" w:history="1">
        <w:r w:rsidRPr="002211A5">
          <w:rPr>
            <w:rFonts w:ascii="Arial" w:eastAsia="Times New Roman" w:hAnsi="Arial" w:cs="Arial"/>
            <w:color w:val="0000FF"/>
            <w:sz w:val="24"/>
            <w:szCs w:val="24"/>
            <w:lang w:eastAsia="ru-RU"/>
          </w:rPr>
          <w:t>решения Муниципального совета внутригородского муниципального образования Санкт-Петербурга муниципальный округ Дворцовый округ от 25.04.2022 № 121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32-1) назначение, выплата, перерасчет пенсии за выслугу лет, ежемесячной доплаты к пенсии за выслугу лет, ежемесячной доплаты к пенсии за стаж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ежемесячной доплаты к пенсии за выслугу лет, ежемесячной доплаты к пенсии за стаж в соответствии с законом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32-1 в редакции </w:t>
      </w:r>
      <w:hyperlink r:id="rId31" w:tgtFrame="_blank" w:history="1">
        <w:r w:rsidRPr="002211A5">
          <w:rPr>
            <w:rFonts w:ascii="Arial" w:eastAsia="Times New Roman" w:hAnsi="Arial" w:cs="Arial"/>
            <w:color w:val="0000FF"/>
            <w:sz w:val="24"/>
            <w:szCs w:val="24"/>
            <w:lang w:eastAsia="ru-RU"/>
          </w:rPr>
          <w:t>решения Муниципального совета внутригородского муниципального образования Санкт-Петербурга муниципальный округ Дворцовый округ от 25.04.2022 № 121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33)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34)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35)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36)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37) согласование границ зон экстренного оповещения населения;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38) размещение информации о кадровом обеспечении органа местного самоуправления в соответствии с Федеральным законом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39)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40) 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41)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41 введен решением муниципального совета внутригородское муниципальное образование Санкт-Петербурга муниципальный округ Дворцовый округ от </w:t>
      </w:r>
      <w:hyperlink r:id="rId32"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2.1. К вопросам местного значения муниципальных образований муниципального округа на основании территориальных и экономических особенностей муниципальных образований относятся: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вопросы местного значения, установленные пунктом 1 настоящей статьи;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организация и проведение местных и участие в организации и проведении городских праздничных и иных зрелищных мероприятий;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организация и проведение мероприятий по сохранению и развитию местных традиций и обрядов;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проведение работ по военно-патриотическому воспитанию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6-1) Подпункт 6-1 исключен </w:t>
      </w:r>
      <w:hyperlink r:id="rId33" w:tgtFrame="_blank" w:history="1">
        <w:r w:rsidRPr="002211A5">
          <w:rPr>
            <w:rFonts w:ascii="Arial" w:eastAsia="Times New Roman" w:hAnsi="Arial" w:cs="Arial"/>
            <w:color w:val="0000FF"/>
            <w:sz w:val="24"/>
            <w:szCs w:val="24"/>
            <w:lang w:eastAsia="ru-RU"/>
          </w:rPr>
          <w:t>решением Муниципального совета внутригородского муниципального образования Санкт-Петербурга от 25.04.2022 № 121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организация и проведение досуговых мероприятий для жителей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8) организация благоустройства территории муниципального образования в соответствии с законодательством в сфере благоустройства, за исключением случаев, установленных в подпункте 8-3 настоящего пункта, включающая: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обеспечение проектирования благоустройства при размещении элементов благоустройства, указанных в абзацах четвертом - восьмом настоящего подпункта;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размещение, содержание спортивных, детских площадок, включая ремонт расположенных на них элементов благоустройства, на внутриквартальных территориях;</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размещение устройств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размещение контейнерных площадок на внутриквартальных территориях, ремонт элементов благоустройства, расположенных на контейнерных площадках;</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размещение, 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8 в редакции </w:t>
      </w:r>
      <w:hyperlink r:id="rId34" w:tgtFrame="_blank" w:history="1">
        <w:r w:rsidRPr="002211A5">
          <w:rPr>
            <w:rFonts w:ascii="Arial" w:eastAsia="Times New Roman" w:hAnsi="Arial" w:cs="Arial"/>
            <w:color w:val="0000FF"/>
            <w:sz w:val="24"/>
            <w:szCs w:val="24"/>
            <w:lang w:eastAsia="ru-RU"/>
          </w:rPr>
          <w:t>решения муниципального совета внутригородское муниципальное образование Санкт-Петербурга муниципальный округ Дворцовый округ от 21.10.2020 № 73</w:t>
        </w:r>
      </w:hyperlink>
      <w:r w:rsidRPr="002211A5">
        <w:rPr>
          <w:rFonts w:ascii="Arial" w:eastAsia="Times New Roman" w:hAnsi="Arial" w:cs="Arial"/>
          <w:color w:val="0000FF"/>
          <w:sz w:val="24"/>
          <w:szCs w:val="24"/>
          <w:lang w:eastAsia="ru-RU"/>
        </w:rPr>
        <w:t>, </w:t>
      </w:r>
      <w:hyperlink r:id="rId35" w:tgtFrame="_blank" w:history="1">
        <w:r w:rsidRPr="002211A5">
          <w:rPr>
            <w:rFonts w:ascii="Arial" w:eastAsia="Times New Roman" w:hAnsi="Arial" w:cs="Arial"/>
            <w:color w:val="0000FF"/>
            <w:sz w:val="24"/>
            <w:szCs w:val="24"/>
            <w:lang w:eastAsia="ru-RU"/>
          </w:rPr>
          <w:t>от 25.04.2022 № 121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8.1) осуществление работ в сфере озеленения на территории муниципального образования, включающее: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содержание, в том числе уборку, территорий зеленых насаждений общего пользования местного значения (включая содержание расположенных на них элементов благоустройства), защиту зеленых насаждений на указанных территориях;</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(абзац в редакции </w:t>
      </w:r>
      <w:hyperlink r:id="rId36" w:tgtFrame="_blank" w:history="1">
        <w:r w:rsidRPr="002211A5">
          <w:rPr>
            <w:rFonts w:ascii="Arial" w:eastAsia="Times New Roman" w:hAnsi="Arial" w:cs="Arial"/>
            <w:color w:val="0000FF"/>
            <w:sz w:val="24"/>
            <w:szCs w:val="24"/>
            <w:lang w:eastAsia="ru-RU"/>
          </w:rPr>
          <w:t>решения Муниципального совета внутригородского муниципального образования Санкт-Петербурга муниципальный округ Дворцовый округ от 25.04.2022 № 121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 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w:t>
      </w:r>
      <w:r w:rsidRPr="002211A5">
        <w:rPr>
          <w:rFonts w:ascii="Arial" w:eastAsia="Times New Roman" w:hAnsi="Arial" w:cs="Arial"/>
          <w:color w:val="000000"/>
          <w:sz w:val="24"/>
          <w:szCs w:val="24"/>
          <w:lang w:eastAsia="ru-RU"/>
        </w:rPr>
        <w:lastRenderedPageBreak/>
        <w:t>иных элементов благоустройства, расположенных в границах территорий зеленых насаждений общего пользования местного значения;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8.1 введен </w:t>
      </w:r>
      <w:hyperlink r:id="rId37" w:tgtFrame="_blank" w:history="1">
        <w:r w:rsidRPr="002211A5">
          <w:rPr>
            <w:rFonts w:ascii="Arial" w:eastAsia="Times New Roman" w:hAnsi="Arial" w:cs="Arial"/>
            <w:color w:val="0000FF"/>
            <w:sz w:val="24"/>
            <w:szCs w:val="24"/>
            <w:lang w:eastAsia="ru-RU"/>
          </w:rPr>
          <w:t>решением муниципального совета внутригородское муниципальное образование Санкт-Петербурга муниципальный округ Дворцовый округ от 21.10.2020 № 73</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8-2) архитектурно-строительное проектирование и строительство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8-2 введен </w:t>
      </w:r>
      <w:hyperlink r:id="rId38" w:tgtFrame="_blank" w:history="1">
        <w:r w:rsidRPr="002211A5">
          <w:rPr>
            <w:rFonts w:ascii="Arial" w:eastAsia="Times New Roman" w:hAnsi="Arial" w:cs="Arial"/>
            <w:color w:val="0000FF"/>
            <w:sz w:val="24"/>
            <w:szCs w:val="24"/>
            <w:lang w:eastAsia="ru-RU"/>
          </w:rPr>
          <w:t>решением Муниципального совета внутригородского муниципального образования Санкт-Петербурга муниципальный округ Дворцовый округ от 25.04.2022 № 121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и(или) пользовании граждан и юридических лиц, без проведения работ по их сохранению, в соответствии с законодательством в сфере благоустройства, включающая: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обеспечение проектирования благоустройства при размещении элементов благоустройства, указанных в абзацах пятом и седьмом настоящего подпункта;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(в том числе удаление аварийных, больных деревьев и кустарников) на территориях, не относящихся к территориям зеленых насаждений в соответствии с законом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содержание спортивных, детских площадок, включая ремонт расположенных на них элементов благоустройства, на внутриквартальных территориях;</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размещение контейнерных площадок на внутриквартальных территориях, ремонт элементов благоустройства, расположенных на контейнерных площадках;</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на внутриквартальных территориях;</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в грунт (вскрытия грунта);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8-3 введен </w:t>
      </w:r>
      <w:hyperlink r:id="rId39" w:tgtFrame="_blank" w:history="1">
        <w:r w:rsidRPr="002211A5">
          <w:rPr>
            <w:rFonts w:ascii="Arial" w:eastAsia="Times New Roman" w:hAnsi="Arial" w:cs="Arial"/>
            <w:color w:val="0000FF"/>
            <w:sz w:val="24"/>
            <w:szCs w:val="24"/>
            <w:lang w:eastAsia="ru-RU"/>
          </w:rPr>
          <w:t>решением Муниципального совета внутригородского муниципального образования Санкт-Петербурга муниципальный округ Дворцовый округ от 25.04.2022 № 121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9)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9 в редакции </w:t>
      </w:r>
      <w:hyperlink r:id="rId40" w:tgtFrame="_blank" w:history="1">
        <w:r w:rsidRPr="002211A5">
          <w:rPr>
            <w:rFonts w:ascii="Arial" w:eastAsia="Times New Roman" w:hAnsi="Arial" w:cs="Arial"/>
            <w:color w:val="0000FF"/>
            <w:sz w:val="24"/>
            <w:szCs w:val="24"/>
            <w:lang w:eastAsia="ru-RU"/>
          </w:rPr>
          <w:t>решения муниципального совета внутригородское муниципальное образование Санкт-Петербурга муниципальный округ Дворцовый округ от 21.10.2020 № 73</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10)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Установленный настоящей статьей перечень вопросов местного значения муниципального образования является исчерпывающим и не может быть изменен иначе как путем внесения изменений и(или) дополнений в</w:t>
      </w:r>
      <w:hyperlink r:id="rId41" w:tgtFrame="_blank" w:history="1">
        <w:r w:rsidRPr="002211A5">
          <w:rPr>
            <w:rFonts w:ascii="Arial" w:eastAsia="Times New Roman" w:hAnsi="Arial" w:cs="Arial"/>
            <w:color w:val="0000FF"/>
            <w:sz w:val="24"/>
            <w:szCs w:val="24"/>
            <w:lang w:eastAsia="ru-RU"/>
          </w:rPr>
          <w:t> Закон Санкт-Петербурга</w:t>
        </w:r>
      </w:hyperlink>
      <w:r w:rsidRPr="002211A5">
        <w:rPr>
          <w:rFonts w:ascii="Arial" w:eastAsia="Times New Roman" w:hAnsi="Arial" w:cs="Arial"/>
          <w:color w:val="000000"/>
          <w:sz w:val="24"/>
          <w:szCs w:val="24"/>
          <w:lang w:eastAsia="ru-RU"/>
        </w:rPr>
        <w:t> </w:t>
      </w:r>
      <w:hyperlink r:id="rId42" w:tgtFrame="_blank" w:history="1">
        <w:r w:rsidRPr="002211A5">
          <w:rPr>
            <w:rFonts w:ascii="Arial" w:eastAsia="Times New Roman" w:hAnsi="Arial" w:cs="Arial"/>
            <w:color w:val="0000FF"/>
            <w:sz w:val="24"/>
            <w:szCs w:val="24"/>
            <w:lang w:eastAsia="ru-RU"/>
          </w:rPr>
          <w:t>от 23.09.2009 № 420-79</w:t>
        </w:r>
      </w:hyperlink>
      <w:r w:rsidRPr="002211A5">
        <w:rPr>
          <w:rFonts w:ascii="Arial" w:eastAsia="Times New Roman" w:hAnsi="Arial" w:cs="Arial"/>
          <w:color w:val="000000"/>
          <w:sz w:val="24"/>
          <w:szCs w:val="24"/>
          <w:lang w:eastAsia="ru-RU"/>
        </w:rPr>
        <w:t> «Об организации местного самоуправления в Санкт-Петербурге».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Глава 3. НАДЕЛЕНИЕ ОРГАНОВ МЕСТНОГО САМОУПРАВЛЕНИЯ МУНИЦИПАЛЬНОГО ОБРАЗОВАНИЯ ОТДЕЛЬНЫМИ ГОСУДАРСТВЕННЫМИ ПОЛНОМОЧИЯМИ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5. Порядок наделения органов местного самоуправления отдельными государственными полномочиями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Полномочия органов местного самоуправления, установленные федеральными законами и законами Санкт-Петербурга, по вопросам, не отнесенным </w:t>
      </w:r>
      <w:hyperlink r:id="rId43" w:tgtFrame="_blank" w:history="1">
        <w:r w:rsidRPr="002211A5">
          <w:rPr>
            <w:rFonts w:ascii="Arial" w:eastAsia="Times New Roman" w:hAnsi="Arial" w:cs="Arial"/>
            <w:color w:val="0000FF"/>
            <w:sz w:val="24"/>
            <w:szCs w:val="24"/>
            <w:lang w:eastAsia="ru-RU"/>
          </w:rPr>
          <w:t>Законом Санкт-Петербурга</w:t>
        </w:r>
      </w:hyperlink>
      <w:r w:rsidRPr="002211A5">
        <w:rPr>
          <w:rFonts w:ascii="Arial" w:eastAsia="Times New Roman" w:hAnsi="Arial" w:cs="Arial"/>
          <w:color w:val="000000"/>
          <w:sz w:val="24"/>
          <w:szCs w:val="24"/>
          <w:lang w:eastAsia="ru-RU"/>
        </w:rPr>
        <w:t> </w:t>
      </w:r>
      <w:hyperlink r:id="rId44" w:tgtFrame="_blank" w:history="1">
        <w:r w:rsidRPr="002211A5">
          <w:rPr>
            <w:rFonts w:ascii="Arial" w:eastAsia="Times New Roman" w:hAnsi="Arial" w:cs="Arial"/>
            <w:color w:val="0000FF"/>
            <w:sz w:val="24"/>
            <w:szCs w:val="24"/>
            <w:lang w:eastAsia="ru-RU"/>
          </w:rPr>
          <w:t>от 23.09.2009 № 420-79</w:t>
        </w:r>
      </w:hyperlink>
      <w:r w:rsidRPr="002211A5">
        <w:rPr>
          <w:rFonts w:ascii="Arial" w:eastAsia="Times New Roman" w:hAnsi="Arial" w:cs="Arial"/>
          <w:color w:val="000000"/>
          <w:sz w:val="24"/>
          <w:szCs w:val="24"/>
          <w:lang w:eastAsia="ru-RU"/>
        </w:rPr>
        <w:t> «Об организации местного самоуправления в Санкт-Петербурге» к вопросам местного значения, являются отдельными государственными полномочиями Санкт-Петербурга, передаваемыми для осуществления органам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Наделение органов местного самоуправления отдельными государственными полномочиями Санкт-Петербурга осуществляется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Наделение органов местного самоуправления отдельными государственными полномочиями Санкт-Петербурга иными нормативными правовыми актами Санкт-Петербурга не допускается.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Органы местного самоуправления могут наделяться отдельными государственными полномочиями Санкт-Петербурга на неограниченный срок либо, если данные полномочия имеют определенный срок действия, на срок действия этих полномочий.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Финансовое обеспечение отдельных государственных полномочий Санкт-Петербурга, переданных органам местного самоуправления, осуществляется только за счет предоставляемых местным бюджетам субвенций из бюджета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6. Порядок и случаи использования органами местного самоуправления собственных материальных ресурсов и финансовых средств для осуществления переданных государственных полномочий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1. Органы местного самоуправления вправе дополнительно использовать собственные материальные ресурсы и финансовые средства муниципального образования для осуществления переданных им отдельных государственных полномочий в случае, если использование собственных материальных ресурсов и финансовых средств не повлечет неисполнение бюджетных обязательств муниципального образования, возникающих в связи с решением вопросов местного значения.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вносится на рассмотрение представительного органа муниципального образования по инициативе главы местной администрации или при наличии заключения главы местной администрации.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Заключение главы местной администрации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должно содержать:</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наименование отдельных государственных полномочий, для осуществления которых дополнительно используются собственные материальные ресурсы и финансовые средства;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цель дополнительного использования собственных материальных ресурсов и финансовых средств для осуществления отдельных государственных полномочий;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финансово-экономическое обоснование необходимости использования собственных материальных ресурсов и финансовых средств для осуществления отдельных государственных полномочий.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Нормативный правовой акт представительного органа муниципального образования о дополнительном использовании органами местного самоуправления собственных материальных ресурсов и финансовых средств для осуществления переданных им отдельных государственных полномочий принимается большинством голосов от установленной численности депутатов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7. Осуществление органами местного самоуправления отдельных государственных полномочий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федеральными законами и законами Санкт-Петербурга,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Признанное в судебном порядке несоответствие законов Санкт-Петербурга, иных нормативных правовых актов Санкт-Петербурга, предусматривающих наделение органов местного самоуправления отдельными государственными полномочиями Санкт-Петербурга, требованиям, предусмотренным </w:t>
      </w:r>
      <w:hyperlink r:id="rId45"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является основанием для отказа от исполнения указанных полномочий.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3. Органы местного самоуправления несут ответственность за осуществление отдельных государственных полномочий Санкт-Петербурга в </w:t>
      </w:r>
      <w:r w:rsidRPr="002211A5">
        <w:rPr>
          <w:rFonts w:ascii="Arial" w:eastAsia="Times New Roman" w:hAnsi="Arial" w:cs="Arial"/>
          <w:color w:val="000000"/>
          <w:sz w:val="24"/>
          <w:szCs w:val="24"/>
          <w:lang w:eastAsia="ru-RU"/>
        </w:rPr>
        <w:lastRenderedPageBreak/>
        <w:t>пределах, выделенных муниципальному образованию на эти цели материальных ресурсов и финансовых средств.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8. Государственный контроль за осуществлением органами местного самоуправления отдельных государственных полномочий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Органы государственной власти Санкт-Петербурга осуществляют контроль за осуществлением органами местного самоуправления отдельных государственных полномочий Санкт-Петербурга, а также за использованием предоставленных на эти цели материальных ресурсов и финансовых средств.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Органы местного самоуправления и должностные лица местного самоуправления обязаны в соответствии с требованиями </w:t>
      </w:r>
      <w:hyperlink r:id="rId46" w:tgtFrame="_blank" w:history="1">
        <w:r w:rsidRPr="002211A5">
          <w:rPr>
            <w:rFonts w:ascii="Arial" w:eastAsia="Times New Roman" w:hAnsi="Arial" w:cs="Arial"/>
            <w:color w:val="0000FF"/>
            <w:sz w:val="24"/>
            <w:szCs w:val="24"/>
            <w:lang w:eastAsia="ru-RU"/>
          </w:rPr>
          <w:t>Федерального закона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предоставлять уполномоченным государственным органам документы, связанные с осуществлением отдельных государственных полномочий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Санкт-Петербурга уполномоченные органы государственной власти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Указанные предписания могут быть обжалованы в судебном порядке.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Глава 4. ФОРМЫ, ПОРЯДОК И ГАРАНТИИ УЧАСТИЯ НАСЕЛЕНИЯ В РЕШЕНИИ ВОПРОСОВ МЕСТНОГО ЗНАЧЕНИЯ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9. Местный референдум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В целях решения непосредственно населением вопросов местного значения проводится местный референдум.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Местный референдум проводится на всей территории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Решение о назначении местного референдума принимается представительным органом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установленные федеральным законом;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по инициативе представительного органа муниципального образования и главы местной администрации, выдвинутой ими совместно.</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устанавливается </w:t>
      </w:r>
      <w:hyperlink r:id="rId47" w:tgtFrame="_blank" w:history="1">
        <w:r w:rsidRPr="002211A5">
          <w:rPr>
            <w:rFonts w:ascii="Arial" w:eastAsia="Times New Roman" w:hAnsi="Arial" w:cs="Arial"/>
            <w:color w:val="0000FF"/>
            <w:sz w:val="24"/>
            <w:szCs w:val="24"/>
            <w:lang w:eastAsia="ru-RU"/>
          </w:rPr>
          <w:t>Законом Санкт-Петербурга от 19.03.2004 № 138-22</w:t>
        </w:r>
      </w:hyperlink>
      <w:r w:rsidRPr="002211A5">
        <w:rPr>
          <w:rFonts w:ascii="Arial" w:eastAsia="Times New Roman" w:hAnsi="Arial" w:cs="Arial"/>
          <w:color w:val="000000"/>
          <w:sz w:val="24"/>
          <w:szCs w:val="24"/>
          <w:lang w:eastAsia="ru-RU"/>
        </w:rPr>
        <w:t xml:space="preserve"> «О местном референдуме в Санкт-Петербурге» и не может превышать 5 процентов от числа участников референдума, зарегистрированных на территории муниципального образования в </w:t>
      </w:r>
      <w:r w:rsidRPr="002211A5">
        <w:rPr>
          <w:rFonts w:ascii="Arial" w:eastAsia="Times New Roman" w:hAnsi="Arial" w:cs="Arial"/>
          <w:color w:val="000000"/>
          <w:sz w:val="24"/>
          <w:szCs w:val="24"/>
          <w:lang w:eastAsia="ru-RU"/>
        </w:rPr>
        <w:lastRenderedPageBreak/>
        <w:t>соответствии с </w:t>
      </w:r>
      <w:hyperlink r:id="rId48" w:tgtFrame="_blank" w:history="1">
        <w:r w:rsidRPr="002211A5">
          <w:rPr>
            <w:rFonts w:ascii="Arial" w:eastAsia="Times New Roman" w:hAnsi="Arial" w:cs="Arial"/>
            <w:color w:val="0000FF"/>
            <w:sz w:val="24"/>
            <w:szCs w:val="24"/>
            <w:lang w:eastAsia="ru-RU"/>
          </w:rPr>
          <w:t>Федеральным законом от 12.06.2002 № 67-ФЗ</w:t>
        </w:r>
      </w:hyperlink>
      <w:r w:rsidRPr="002211A5">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3 настоящей статьи, оформляется в порядке, установленном </w:t>
      </w:r>
      <w:hyperlink r:id="rId49" w:tgtFrame="_blank" w:history="1">
        <w:r w:rsidRPr="002211A5">
          <w:rPr>
            <w:rFonts w:ascii="Arial" w:eastAsia="Times New Roman" w:hAnsi="Arial" w:cs="Arial"/>
            <w:color w:val="0000FF"/>
            <w:sz w:val="24"/>
            <w:szCs w:val="24"/>
            <w:lang w:eastAsia="ru-RU"/>
          </w:rPr>
          <w:t>Федеральным законом от 12.06.2002 № 67-ФЗ</w:t>
        </w:r>
      </w:hyperlink>
      <w:r w:rsidRPr="002211A5">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 и принятым в соответствии с ним </w:t>
      </w:r>
      <w:hyperlink r:id="rId50" w:tgtFrame="_blank" w:history="1">
        <w:r w:rsidRPr="002211A5">
          <w:rPr>
            <w:rFonts w:ascii="Arial" w:eastAsia="Times New Roman" w:hAnsi="Arial" w:cs="Arial"/>
            <w:color w:val="0000FF"/>
            <w:sz w:val="24"/>
            <w:szCs w:val="24"/>
            <w:lang w:eastAsia="ru-RU"/>
          </w:rPr>
          <w:t>Законом Санкт-Петербурга от 19.03.2004 № 138-22</w:t>
        </w:r>
      </w:hyperlink>
      <w:r w:rsidRPr="002211A5">
        <w:rPr>
          <w:rFonts w:ascii="Arial" w:eastAsia="Times New Roman" w:hAnsi="Arial" w:cs="Arial"/>
          <w:color w:val="000000"/>
          <w:sz w:val="24"/>
          <w:szCs w:val="24"/>
          <w:lang w:eastAsia="ru-RU"/>
        </w:rPr>
        <w:t> «О местном референдуме в Санкт-Петербурге».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 случае если местный референдум не назначен представительным органом муниципального образования в установленные сроки, референдум в соответствии с </w:t>
      </w:r>
      <w:hyperlink r:id="rId51" w:tgtFrame="_blank" w:history="1">
        <w:r w:rsidRPr="002211A5">
          <w:rPr>
            <w:rFonts w:ascii="Arial" w:eastAsia="Times New Roman" w:hAnsi="Arial" w:cs="Arial"/>
            <w:color w:val="0000FF"/>
            <w:sz w:val="24"/>
            <w:szCs w:val="24"/>
            <w:lang w:eastAsia="ru-RU"/>
          </w:rPr>
          <w:t>Федеральным законом от 12.06.2002 № 67-ФЗ</w:t>
        </w:r>
      </w:hyperlink>
      <w:r w:rsidRPr="002211A5">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 назначается судом на основании обращения граждан, избирательных объединений, главы муниципального образования, органов государственной власти Санкт-Петербурга, избирательной комиссии Санкт-Петербурга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Санкт-Петербурга или иным органом, на который судом возложено обеспечение проведения местного референдума.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Итоги голосования и принятое на местном референдуме решение подлежат официальному опубликованию (обнародованию).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10. Гарантии прав граждан на участие в местном референдуме, а также порядок подготовки и проведения местного референдума устанавливаются </w:t>
      </w:r>
      <w:hyperlink r:id="rId52" w:tgtFrame="_blank" w:history="1">
        <w:r w:rsidRPr="002211A5">
          <w:rPr>
            <w:rFonts w:ascii="Arial" w:eastAsia="Times New Roman" w:hAnsi="Arial" w:cs="Arial"/>
            <w:color w:val="0000FF"/>
            <w:sz w:val="24"/>
            <w:szCs w:val="24"/>
            <w:lang w:eastAsia="ru-RU"/>
          </w:rPr>
          <w:t>Федеральным законом от 12.06.2002 № 67-ФЗ</w:t>
        </w:r>
      </w:hyperlink>
      <w:r w:rsidRPr="002211A5">
        <w:rPr>
          <w:rFonts w:ascii="Arial" w:eastAsia="Times New Roman" w:hAnsi="Arial" w:cs="Arial"/>
          <w:color w:val="000000"/>
          <w:sz w:val="24"/>
          <w:szCs w:val="24"/>
          <w:lang w:eastAsia="ru-RU"/>
        </w:rPr>
        <w:t xml:space="preserve"> «Об основных гарантиях избирательных прав и права на участие в референдуме граждан </w:t>
      </w:r>
      <w:r w:rsidRPr="002211A5">
        <w:rPr>
          <w:rFonts w:ascii="Arial" w:eastAsia="Times New Roman" w:hAnsi="Arial" w:cs="Arial"/>
          <w:color w:val="000000"/>
          <w:sz w:val="24"/>
          <w:szCs w:val="24"/>
          <w:lang w:eastAsia="ru-RU"/>
        </w:rPr>
        <w:lastRenderedPageBreak/>
        <w:t>Российской Федерации» и принятым в соответствии с ним </w:t>
      </w:r>
      <w:hyperlink r:id="rId53" w:tgtFrame="_blank" w:history="1">
        <w:r w:rsidRPr="002211A5">
          <w:rPr>
            <w:rFonts w:ascii="Arial" w:eastAsia="Times New Roman" w:hAnsi="Arial" w:cs="Arial"/>
            <w:color w:val="0000FF"/>
            <w:sz w:val="24"/>
            <w:szCs w:val="24"/>
            <w:lang w:eastAsia="ru-RU"/>
          </w:rPr>
          <w:t>Законом Санкт-Петербурга от 19.03.2004 № 138-22</w:t>
        </w:r>
      </w:hyperlink>
      <w:r w:rsidRPr="002211A5">
        <w:rPr>
          <w:rFonts w:ascii="Arial" w:eastAsia="Times New Roman" w:hAnsi="Arial" w:cs="Arial"/>
          <w:color w:val="000000"/>
          <w:sz w:val="24"/>
          <w:szCs w:val="24"/>
          <w:lang w:eastAsia="ru-RU"/>
        </w:rPr>
        <w:t> «О местном референдуме в Санкт-Петербурге».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10. Голосование по отзыву депутата представительного органа муниципального образования, главы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Голосование по отзыву депутата, главы муниципального образования проводится по инициативе населения в порядке, установленном </w:t>
      </w:r>
      <w:hyperlink r:id="rId54" w:tgtFrame="_blank" w:history="1">
        <w:r w:rsidRPr="002211A5">
          <w:rPr>
            <w:rFonts w:ascii="Arial" w:eastAsia="Times New Roman" w:hAnsi="Arial" w:cs="Arial"/>
            <w:color w:val="0000FF"/>
            <w:sz w:val="24"/>
            <w:szCs w:val="24"/>
            <w:lang w:eastAsia="ru-RU"/>
          </w:rPr>
          <w:t>Федеральным законом от 12.06.2002 № 67-ФЗ</w:t>
        </w:r>
      </w:hyperlink>
      <w:r w:rsidRPr="002211A5">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 и принятым в соответствии с ним </w:t>
      </w:r>
      <w:hyperlink r:id="rId55" w:tgtFrame="_blank" w:history="1">
        <w:r w:rsidRPr="002211A5">
          <w:rPr>
            <w:rFonts w:ascii="Arial" w:eastAsia="Times New Roman" w:hAnsi="Arial" w:cs="Arial"/>
            <w:color w:val="0000FF"/>
            <w:sz w:val="24"/>
            <w:szCs w:val="24"/>
            <w:lang w:eastAsia="ru-RU"/>
          </w:rPr>
          <w:t>Законом Санкт-Петербурга от 19.03.2004 № 138-22</w:t>
        </w:r>
      </w:hyperlink>
      <w:r w:rsidRPr="002211A5">
        <w:rPr>
          <w:rFonts w:ascii="Arial" w:eastAsia="Times New Roman" w:hAnsi="Arial" w:cs="Arial"/>
          <w:color w:val="000000"/>
          <w:sz w:val="24"/>
          <w:szCs w:val="24"/>
          <w:lang w:eastAsia="ru-RU"/>
        </w:rPr>
        <w:t> «О местном референдуме в Санкт-Петербурге», с учетом особенностей, предусмотренных </w:t>
      </w:r>
      <w:hyperlink r:id="rId56"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Отзыв депутата, главы муниципального образования возможен по одному из следующих оснований: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нарушение депутатом, главой муниципального образования законодательства Российской Федерации и(или) законодательства Санкт-Петербурга, факт совершения которого установлен соответствующим судом. Отзыв по данному основанию не освобождает депутата, главу муниципального образования от иной ответственности, предусмотренной федеральными законами и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неоднократное грубое без уважительных причин неисполнение депутатом, главой муниципального образования своих обязанностей, установленное соответствующим судом.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Основанием для отзыва главы муниципального образования является также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Депутат, глава муниципального образования, в отношении которого инициировано голосование по отзыву, осуществляя защиту своих интересов, имеет право присутствовать на собраниях инициативной группы по отзыву депутата, главы муниципального образования, а также заседаниях представительного органа муниципального образования и избирательной комиссии муниципального образования, давать объяснения по поводу обстоятельств, выдвигаемых в качестве основания для отзыва. Члены инициативной группы, избирательная комиссия муниципального образования, должностные лица местного самоуправления муниципального образования обязаны обеспечить своевременное и надлежащее уведомление депутата, главы муниципального образования о времени и месте рассмотрения вопроса о его отзыве.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Со дня, следующего за днем принятия избирательной комиссией муниципального образования решения о разрешении сбора подписей в поддержку инициирования процедуры отзыва депутата, главы муниципального образования, указанное лицо вправе давать разъяснения населению муниципального образования непосредственно и(или) через средства массовой информации муниципального образования по поводу обстоятельств, выдвигаемых в качестве оснований отзыва.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Депутат, глава муниципального образования считается отозванным, если за отзыв проголосовало не менее половины избирателей, зарегистрированных соответственно в избирательном округе, муниципальном образовании.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5. Итоги голосования по отзыву депутата, главы муниципального образования и принятые решения подлежат официальному опубликованию (обнародованию).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11. Муниципальные выборы</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Муниципальные выборы проводятся в целях избрания депутатов представительного органа муниципального образования на основе всеобщего равного и прямого избирательного права при тайном голосовании.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Муниципальные выборы проводятся на основе мажоритарной избирательной системы по многомандатным избирательным округам, установленной </w:t>
      </w:r>
      <w:hyperlink r:id="rId57" w:tgtFrame="_blank" w:history="1">
        <w:r w:rsidRPr="002211A5">
          <w:rPr>
            <w:rFonts w:ascii="Arial" w:eastAsia="Times New Roman" w:hAnsi="Arial" w:cs="Arial"/>
            <w:color w:val="0000FF"/>
            <w:sz w:val="24"/>
            <w:szCs w:val="24"/>
            <w:lang w:eastAsia="ru-RU"/>
          </w:rPr>
          <w:t>Законом Санкт-Петербурга от 26.05.2014 № 303-46</w:t>
        </w:r>
      </w:hyperlink>
      <w:r w:rsidRPr="002211A5">
        <w:rPr>
          <w:rFonts w:ascii="Arial" w:eastAsia="Times New Roman" w:hAnsi="Arial" w:cs="Arial"/>
          <w:color w:val="000000"/>
          <w:sz w:val="24"/>
          <w:szCs w:val="24"/>
          <w:lang w:eastAsia="ru-RU"/>
        </w:rPr>
        <w:t> «О выборах депутатов муниципальных советов внутригородских муниципальных образований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Муниципальные выборы назначаются представительным органом муниципального образования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hyperlink r:id="rId58" w:tgtFrame="_blank" w:history="1">
        <w:r w:rsidRPr="002211A5">
          <w:rPr>
            <w:rFonts w:ascii="Arial" w:eastAsia="Times New Roman" w:hAnsi="Arial" w:cs="Arial"/>
            <w:color w:val="0000FF"/>
            <w:sz w:val="24"/>
            <w:szCs w:val="24"/>
            <w:lang w:eastAsia="ru-RU"/>
          </w:rPr>
          <w:t>Федеральным законом от 12.06.2002 № 67-ФЗ</w:t>
        </w:r>
      </w:hyperlink>
      <w:r w:rsidRPr="002211A5">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 и принятым в соответствии с ним </w:t>
      </w:r>
      <w:hyperlink r:id="rId59" w:tgtFrame="_blank" w:history="1">
        <w:r w:rsidRPr="002211A5">
          <w:rPr>
            <w:rFonts w:ascii="Arial" w:eastAsia="Times New Roman" w:hAnsi="Arial" w:cs="Arial"/>
            <w:color w:val="0000FF"/>
            <w:sz w:val="24"/>
            <w:szCs w:val="24"/>
            <w:lang w:eastAsia="ru-RU"/>
          </w:rPr>
          <w:t>Законом Санкт-Петербурга от 26.05.2014 № 303-46</w:t>
        </w:r>
      </w:hyperlink>
      <w:r w:rsidRPr="002211A5">
        <w:rPr>
          <w:rFonts w:ascii="Arial" w:eastAsia="Times New Roman" w:hAnsi="Arial" w:cs="Arial"/>
          <w:color w:val="000000"/>
          <w:sz w:val="24"/>
          <w:szCs w:val="24"/>
          <w:lang w:eastAsia="ru-RU"/>
        </w:rPr>
        <w:t> «О выборах депутатов муниципальных советов внутригородских муниципальных образований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Итоги муниципальных выборов подлежат официальному опубликованию (обнародованию).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12. Голосование по вопросам изменения границ муниципального образования, преобразования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В случаях, предусмотренных </w:t>
      </w:r>
      <w:hyperlink r:id="rId60"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w:t>
      </w:r>
      <w:hyperlink r:id="rId61" w:tgtFrame="_blank" w:history="1">
        <w:r w:rsidRPr="002211A5">
          <w:rPr>
            <w:rFonts w:ascii="Arial" w:eastAsia="Times New Roman" w:hAnsi="Arial" w:cs="Arial"/>
            <w:color w:val="0000FF"/>
            <w:sz w:val="24"/>
            <w:szCs w:val="24"/>
            <w:lang w:eastAsia="ru-RU"/>
          </w:rPr>
          <w:t>Федеральным законом от 12.06.2002 № 67-ФЗ</w:t>
        </w:r>
      </w:hyperlink>
      <w:r w:rsidRPr="002211A5">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 и принятым в соответствии с ним </w:t>
      </w:r>
      <w:hyperlink r:id="rId62" w:tgtFrame="_blank" w:history="1">
        <w:r w:rsidRPr="002211A5">
          <w:rPr>
            <w:rFonts w:ascii="Arial" w:eastAsia="Times New Roman" w:hAnsi="Arial" w:cs="Arial"/>
            <w:color w:val="0000FF"/>
            <w:sz w:val="24"/>
            <w:szCs w:val="24"/>
            <w:lang w:eastAsia="ru-RU"/>
          </w:rPr>
          <w:t>Законом Санкт-Петербурга от 19.03.2004 № 138-22</w:t>
        </w:r>
      </w:hyperlink>
      <w:r w:rsidRPr="002211A5">
        <w:rPr>
          <w:rFonts w:ascii="Arial" w:eastAsia="Times New Roman" w:hAnsi="Arial" w:cs="Arial"/>
          <w:color w:val="000000"/>
          <w:sz w:val="24"/>
          <w:szCs w:val="24"/>
          <w:lang w:eastAsia="ru-RU"/>
        </w:rPr>
        <w:t> «О местном референдуме в Санкт-Петербурге», с учетом особенностей, установленных </w:t>
      </w:r>
      <w:hyperlink r:id="rId63" w:tgtFrame="_blank" w:history="1">
        <w:r w:rsidRPr="002211A5">
          <w:rPr>
            <w:rFonts w:ascii="Arial" w:eastAsia="Times New Roman" w:hAnsi="Arial" w:cs="Arial"/>
            <w:color w:val="0000FF"/>
            <w:sz w:val="24"/>
            <w:szCs w:val="24"/>
            <w:lang w:eastAsia="ru-RU"/>
          </w:rPr>
          <w:t xml:space="preserve">Федеральным законом </w:t>
        </w:r>
        <w:r w:rsidRPr="002211A5">
          <w:rPr>
            <w:rFonts w:ascii="Arial" w:eastAsia="Times New Roman" w:hAnsi="Arial" w:cs="Arial"/>
            <w:color w:val="0000FF"/>
            <w:sz w:val="24"/>
            <w:szCs w:val="24"/>
            <w:lang w:eastAsia="ru-RU"/>
          </w:rPr>
          <w:lastRenderedPageBreak/>
          <w:t>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13. Правотворческая инициатива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w:t>
      </w:r>
      <w:hyperlink r:id="rId64"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14. Территориальное общественное самоуправление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Pr="002211A5">
        <w:rPr>
          <w:rFonts w:ascii="Arial" w:eastAsia="Times New Roman" w:hAnsi="Arial" w:cs="Arial"/>
          <w:color w:val="000000"/>
          <w:sz w:val="24"/>
          <w:szCs w:val="24"/>
          <w:lang w:eastAsia="ru-RU"/>
        </w:rPr>
        <w:lastRenderedPageBreak/>
        <w:t>муниципального образования для самостоятельного и под свою ответственность осуществления собственных инициатив по вопросам местного значения.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Границы территории, на которой осуществляется территориальное общественное самоуправление, устанавливаются представительным органом муниципального образования по предложению населения, проживающего на данной территории.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К исключительным полномочиям собрания, конференции граждан, осуществляющих территориальное общественное самоуправление, относятся: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установление структуры органов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принятие устава территориального общественного самоуправления, внесение в него изменений и дополнений;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избрание органов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определение основных направлений деятельности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утверждение сметы доходов и расходов территориального общественного самоуправления и отчета о ее исполнении;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 Органы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представляют интересы населения, проживающего на соответствующей территории;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2) обеспечивают исполнение решений, принятых на собраниях и конференциях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9. В уставе территориального общественного самоуправления устанавливаются: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территория, на которой оно осуществляется;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цели, задачи, формы и основные направления деятельности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порядок принятия решений;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порядок прекращения осуществления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10. Дополнительные требования к уставу территориального общественного самоуправления органами местного самоуправления муниципального образования устанавливаться не могут.</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15. Публичные слушания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Публичные слушания проводятся по инициативе населения, муниципального совета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Публичные слушания, проводимые по инициативе населения или муниципального совета муниципального образования, назначаются муниципальным советом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(пункт 2 изменен решением муниципального совета внутригородское муниципальное образование Санкт-Петербурга муниципальный округ Дворцовый округ от </w:t>
      </w:r>
      <w:hyperlink r:id="rId65"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3. На публичные слушания должны выноситься: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66" w:tgtFrame="_blank" w:history="1">
        <w:r w:rsidRPr="002211A5">
          <w:rPr>
            <w:rFonts w:ascii="Arial" w:eastAsia="Times New Roman" w:hAnsi="Arial" w:cs="Arial"/>
            <w:color w:val="0000FF"/>
            <w:sz w:val="24"/>
            <w:szCs w:val="24"/>
            <w:lang w:eastAsia="ru-RU"/>
          </w:rPr>
          <w:t>Конституции Российской Федерации</w:t>
        </w:r>
      </w:hyperlink>
      <w:r w:rsidRPr="002211A5">
        <w:rPr>
          <w:rFonts w:ascii="Arial" w:eastAsia="Times New Roman" w:hAnsi="Arial" w:cs="Arial"/>
          <w:color w:val="000000"/>
          <w:sz w:val="24"/>
          <w:szCs w:val="24"/>
          <w:lang w:eastAsia="ru-RU"/>
        </w:rPr>
        <w:t>, федеральных законов, Устава Санкт-Петербурга или законов Санкт-Петербурга в целях приведения данного устава в соответствие с этими нормативными правовыми актами;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проект местного бюджета и отчет о его исполнении;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2-1) проект стратегии социально-экономического развития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вопросы о преобразовании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(пункт 3 изменен решением муниципального совета внутригородское муниципальное образование Санкт-Петербурга муниципальный округ Дворцовый округ от </w:t>
      </w:r>
      <w:hyperlink r:id="rId67"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Порядок организации и проведения публичных слушаний определяется нормативным правовым актом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16. Собрание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Собрание граждан, проводимое по инициативе населения, назначается представительным органом муниципального образования в порядке, установленном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Для реализации инициативы населения о проведении собрания граждан образуется инициативная группа граждан, проживающих на территории муниципального образования, в количестве не менее 10 человек.</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Инициативная группа по проведению собрания граждан обращается в представительный орган муниципального образования с ходатайством о проведении собрания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 ходатайстве о назначении собрания граждан указываются вопрос (вопросы), которые предлагается обсудить на собрании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В ходатайстве инициативной группы по проведению собрания граждан должен (должны) содержаться вопрос (вопросы), предлагаемый (предлагаемые) </w:t>
      </w:r>
      <w:r w:rsidRPr="002211A5">
        <w:rPr>
          <w:rFonts w:ascii="Arial" w:eastAsia="Times New Roman" w:hAnsi="Arial" w:cs="Arial"/>
          <w:color w:val="000000"/>
          <w:sz w:val="24"/>
          <w:szCs w:val="24"/>
          <w:lang w:eastAsia="ru-RU"/>
        </w:rPr>
        <w:lastRenderedPageBreak/>
        <w:t>инициативной группой для вынесения на собрание граждан, территория муниципального образования, на которой предлагается провести собрание граждан, фамилия, имя, отчество, дата и место рождения гражданина, серия, номер и дата выдачи его паспорта или документа, заменяющего паспорт, с указанием наименования или кода выдавшего его органа, а также адрес места жительства каждого члена инициативной группы.</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Ходатайство подписывается всеми членами инициативной группы. Ходатайство подлежит рассмотрению на ближайшем заседании представительного органа муниципального образования, но не позднее чем в тридцатидневный срок с момента поступления.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 итогам рассмотрения ходатайства представительный орган муниципального образования принимает решение: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в случае соответствия указанного ходатайства и вопроса (вопросов), предлагаемого (предлагаемых) инициативной группой для вынесения на собрание граждан, требованиям настоящей статьи - о назначении собрания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в противном случае - об отказе в назначении собрания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 решении о назначении собрания граждан указываются дата его проведения, территория его проведения и вопрос (вопросы), выносимый (выносимые) на собрание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Порядок назначения и проведения собрания граждан, а также полномочия собрания граждан определяются </w:t>
      </w:r>
      <w:hyperlink r:id="rId68"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нормативным правовым актом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 Итоги собрания граждан подлежат официальному опубликованию (обнародованию).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17. Конференция граждан (собрание делегатов)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В случаях, предусмотренных нормативным правовым актом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2. Порядок назначения и проведения конференции граждан (собрания делегатов), избрания делегатов определяется нормативным правовым актом </w:t>
      </w:r>
      <w:r w:rsidRPr="002211A5">
        <w:rPr>
          <w:rFonts w:ascii="Arial" w:eastAsia="Times New Roman" w:hAnsi="Arial" w:cs="Arial"/>
          <w:color w:val="000000"/>
          <w:sz w:val="24"/>
          <w:szCs w:val="24"/>
          <w:lang w:eastAsia="ru-RU"/>
        </w:rPr>
        <w:lastRenderedPageBreak/>
        <w:t>представительного органа муниципального образования, уставом территориального общественного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Итоги конференции граждан (собрания делегатов) подлежат официальному опубликованию (обнародованию).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18. Опрос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Результаты опроса носят рекомендательный характер.</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В опросе граждан имеют право участвовать жители муниципального образования, обладающие избирательным правом.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Опрос граждан проводится по инициативе: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представительного органа муниципального образования или главы муниципального образования - по вопросам местного значения;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Порядок назначения и проведения опроса граждан определяется нормативным правовым актом представительного органа муниципального образования в соответствии с </w:t>
      </w:r>
      <w:hyperlink r:id="rId69" w:tgtFrame="_blank" w:history="1">
        <w:r w:rsidRPr="002211A5">
          <w:rPr>
            <w:rFonts w:ascii="Arial" w:eastAsia="Times New Roman" w:hAnsi="Arial" w:cs="Arial"/>
            <w:color w:val="0000FF"/>
            <w:sz w:val="24"/>
            <w:szCs w:val="24"/>
            <w:lang w:eastAsia="ru-RU"/>
          </w:rPr>
          <w:t>Законом Санкт-Петербурга</w:t>
        </w:r>
      </w:hyperlink>
      <w:r w:rsidRPr="002211A5">
        <w:rPr>
          <w:rFonts w:ascii="Arial" w:eastAsia="Times New Roman" w:hAnsi="Arial" w:cs="Arial"/>
          <w:color w:val="000000"/>
          <w:sz w:val="24"/>
          <w:szCs w:val="24"/>
          <w:lang w:eastAsia="ru-RU"/>
        </w:rPr>
        <w:t> </w:t>
      </w:r>
      <w:hyperlink r:id="rId70" w:tgtFrame="_blank" w:history="1">
        <w:r w:rsidRPr="002211A5">
          <w:rPr>
            <w:rFonts w:ascii="Arial" w:eastAsia="Times New Roman" w:hAnsi="Arial" w:cs="Arial"/>
            <w:color w:val="0000FF"/>
            <w:sz w:val="24"/>
            <w:szCs w:val="24"/>
            <w:lang w:eastAsia="ru-RU"/>
          </w:rPr>
          <w:t>от 23.09.2009 № 420-79</w:t>
        </w:r>
      </w:hyperlink>
      <w:r w:rsidRPr="002211A5">
        <w:rPr>
          <w:rFonts w:ascii="Arial" w:eastAsia="Times New Roman" w:hAnsi="Arial" w:cs="Arial"/>
          <w:color w:val="000000"/>
          <w:sz w:val="24"/>
          <w:szCs w:val="24"/>
          <w:lang w:eastAsia="ru-RU"/>
        </w:rPr>
        <w:t> «Об организации местного самоуправления в Санкт-Петербурге».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дата и сроки проведения опроса;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формулировка вопроса (вопросов), предлагаемого (предлагаемых) при проведении опроса;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методика проведения опроса;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форма опросного листа;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минимальная численность жителей муниципального образования, участвующих в опросе.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Жители муниципального образования должны быть проинформированы о проведении опроса граждан не менее чем за 10 дней до его проведения.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Финансирование мероприятий, связанных с подготовкой и проведением опроса граждан, осуществляется: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за счет средств местного бюджета - при проведении опроса по инициативе органов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за счет средств бюджета Санкт-Петербурга - при проведении опроса по инициативе органов государственной власти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19. Обращения граждан в органы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Граждане имеют право на индивидуальные и коллективные обращения в органы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2. Обращения граждан подлежат рассмотрению в порядке и сроки, установленные </w:t>
      </w:r>
      <w:hyperlink r:id="rId71" w:tgtFrame="_blank" w:history="1">
        <w:r w:rsidRPr="002211A5">
          <w:rPr>
            <w:rFonts w:ascii="Arial" w:eastAsia="Times New Roman" w:hAnsi="Arial" w:cs="Arial"/>
            <w:color w:val="0000FF"/>
            <w:sz w:val="24"/>
            <w:szCs w:val="24"/>
            <w:lang w:eastAsia="ru-RU"/>
          </w:rPr>
          <w:t>Федеральным законом от 02.05.2006 № 59-ФЗ</w:t>
        </w:r>
      </w:hyperlink>
      <w:r w:rsidRPr="002211A5">
        <w:rPr>
          <w:rFonts w:ascii="Arial" w:eastAsia="Times New Roman" w:hAnsi="Arial" w:cs="Arial"/>
          <w:color w:val="000000"/>
          <w:sz w:val="24"/>
          <w:szCs w:val="24"/>
          <w:lang w:eastAsia="ru-RU"/>
        </w:rPr>
        <w:t> «О порядке рассмотрения обращений граждан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20. Другие формы непосредственного осуществления населением местного самоуправления и участия в его осуществлении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72" w:tgtFrame="_blank" w:history="1">
        <w:r w:rsidRPr="002211A5">
          <w:rPr>
            <w:rFonts w:ascii="Arial" w:eastAsia="Times New Roman" w:hAnsi="Arial" w:cs="Arial"/>
            <w:color w:val="0000FF"/>
            <w:sz w:val="24"/>
            <w:szCs w:val="24"/>
            <w:lang w:eastAsia="ru-RU"/>
          </w:rPr>
          <w:t>Конституции Российской Федерации</w:t>
        </w:r>
      </w:hyperlink>
      <w:r w:rsidRPr="002211A5">
        <w:rPr>
          <w:rFonts w:ascii="Arial" w:eastAsia="Times New Roman" w:hAnsi="Arial" w:cs="Arial"/>
          <w:color w:val="000000"/>
          <w:sz w:val="24"/>
          <w:szCs w:val="24"/>
          <w:lang w:eastAsia="ru-RU"/>
        </w:rPr>
        <w:t>, </w:t>
      </w:r>
      <w:hyperlink r:id="rId73" w:tgtFrame="_blank" w:history="1">
        <w:r w:rsidRPr="002211A5">
          <w:rPr>
            <w:rFonts w:ascii="Arial" w:eastAsia="Times New Roman" w:hAnsi="Arial" w:cs="Arial"/>
            <w:color w:val="0000FF"/>
            <w:sz w:val="24"/>
            <w:szCs w:val="24"/>
            <w:lang w:eastAsia="ru-RU"/>
          </w:rPr>
          <w:t>Федеральному закону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иным федеральным законам, Уставу Санкт-Петербурга, законам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Глава 5. ОРГАНЫ МЕСТНОГО САМОУПРАВЛЕНИЯ И ДОЛЖНОСТНЫЕ ЛИЦА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21. Органы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Структуру органов местного самоуправления составляют:</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представительный орган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глава муниципального образования - глава внутригородского муниципального образования Санкт-Петербурга муниципальный округ Дворцовый округ.</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местная администрация (исполнительно-распорядительный орган муниципального образования) - местная администрация внутригородского муниципального образования Санкт-Петербурга муниципальный округ Дворцовый округ.</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контрольно-счетный орган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Органы местного самоуправления не входят в систему органов государственной власти.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Изменение структуры органов местного самоуправления осуществляется не иначе как путем внесения изменений в настоящий Устав.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w:t>
      </w:r>
      <w:r w:rsidRPr="002211A5">
        <w:rPr>
          <w:rFonts w:ascii="Arial" w:eastAsia="Times New Roman" w:hAnsi="Arial" w:cs="Arial"/>
          <w:color w:val="000000"/>
          <w:sz w:val="24"/>
          <w:szCs w:val="24"/>
          <w:lang w:eastAsia="ru-RU"/>
        </w:rPr>
        <w:lastRenderedPageBreak/>
        <w:t>предусмотренных </w:t>
      </w:r>
      <w:hyperlink r:id="rId74"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22. Представительный орган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Полное официальное наименование представительного органа муниципального образования - муниципальный совет внутригородского муниципального образования Санкт-Петербурга муниципальный округ Дворцовый округ.</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Сокращенное наименование представительного органа муниципального образования - Муниципальный Совет МО МО Дворцовый округ.</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Место нахождения представительного органа муниципального образования: 191186, г. Санкт-Петербург, ул. Большая Конюшенная, д. 14.</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Представительный орган муниципального образования обладает правами юридического лица.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Представительный орган муниципального образования состоит из 10 (десяти) депутатов.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Срок полномочий представительного органа муниципального образования составляет 5 лет.</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Представительный орган муниципального образования может осуществлять свои полномочия в случае избрания не менее двух третей от установленной пунктом 2 настоящей статьи численности депутатов.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Вновь избранный представительный орган муниципального образования собирается на первое заседание не позднее 30 дней со дня избрания представительного органа муниципального образования в правомочном составе.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Заседание представительного органа муниципального образования считается правомочным, если на нем присутствует не менее 50 процентов от числа избранных депутатов.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Заседания представительного органа муниципального образования проводятся в соответствии с Регламентом заседаний, утвержденным нормативным правовым актом представительного органа муниципального образования, но не реже одного раза в три месяца.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Полномочия представительного органа муниципального образования прекращаются со дня начала работы представительного органа муниципального образования нового созыва.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Организацию деятельности представительного органа муниципального образования осуществляет глава муниципального образования, исполняющий полномочия председателя представительного органа муниципального образования, и избираемый представительным органом муниципального образования из своего состава в порядке, установленном статьей 27 настоящего Устава.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Представительным органом муниципального образования для предварительной подготовки и рассмотрения вопросов, выносимых на заседания представительного органа, организации контроля за деятельностью иных органов местного самоуправления муниципального образования, а также для разрешения иных вопросов могут образовываться постоянные комиссии, рабочие группы в порядке, установленном Регламентом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Управление и(или)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23. Полномочия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В исключительной компетенции представительного органа муниципального образования находятся: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принятие устава муниципального образования и внесение в него изменений и дополнений;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утверждение местного бюджета и отчета о его исполнении;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утверждение стратегии социально-экономического развития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3 изменен решением муниципального совета внутригородское муниципальное образование Санкт-Петербурга муниципальный округ Дворцовый округ от </w:t>
      </w:r>
      <w:hyperlink r:id="rId75"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определение порядка управления и распоряжения имуществом, находящимся в муниципальной собственности;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определение порядка участия муниципального образования в организациях межмуниципального сотрудничества;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определение порядка материально-технического и организационного обеспечения деятельности органов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9) принятие решения об удалении главы муниципального образования в отставку.</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Представительный орган муниципального образования осуществляет иные полномочия, отнесенные к его компетенции федеральными законами и принятыми в соответствии с ними </w:t>
      </w:r>
      <w:hyperlink r:id="rId76" w:tgtFrame="_blank" w:history="1">
        <w:r w:rsidRPr="002211A5">
          <w:rPr>
            <w:rFonts w:ascii="Arial" w:eastAsia="Times New Roman" w:hAnsi="Arial" w:cs="Arial"/>
            <w:color w:val="0000FF"/>
            <w:sz w:val="24"/>
            <w:szCs w:val="24"/>
            <w:lang w:eastAsia="ru-RU"/>
          </w:rPr>
          <w:t>Уставом Санкт-Петербурга</w:t>
        </w:r>
      </w:hyperlink>
      <w:r w:rsidRPr="002211A5">
        <w:rPr>
          <w:rFonts w:ascii="Arial" w:eastAsia="Times New Roman" w:hAnsi="Arial" w:cs="Arial"/>
          <w:color w:val="000000"/>
          <w:sz w:val="24"/>
          <w:szCs w:val="24"/>
          <w:lang w:eastAsia="ru-RU"/>
        </w:rPr>
        <w:t>, законами Санкт-Петербурга,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24. Досрочное прекращение полномочий представительного органа муниципального образования, депутата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Полномочия представительного органа муниципального образования прекращаются досрочно в случае: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1) роспуска представительного органа муниципального образования в порядке и по основаниям, которые установлены статьей 54 настоящего Устава;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принятия представительным органом муниципального образования решения о самороспуске в порядке, установленном статьей 25 настоящего Устава;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вступления в силу решения Санкт-Петербургского городского суда о неправомочности состава депутатов представительного органа муниципального образования, в том числе в связи со сложением депутатами своих полномочий;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преобразования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нарушения срока издания муниципального правового акта, требуемого для реализации решения, принятого путем прямого волеизъявления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В случае досрочного прекращения полномочий представительного органа муниципального образования досрочные выборы в представительный орган проводятся в сроки, установленные </w:t>
      </w:r>
      <w:hyperlink r:id="rId77" w:tgtFrame="_blank" w:history="1">
        <w:r w:rsidRPr="002211A5">
          <w:rPr>
            <w:rFonts w:ascii="Arial" w:eastAsia="Times New Roman" w:hAnsi="Arial" w:cs="Arial"/>
            <w:color w:val="0000FF"/>
            <w:sz w:val="24"/>
            <w:szCs w:val="24"/>
            <w:lang w:eastAsia="ru-RU"/>
          </w:rPr>
          <w:t>Федеральным законом от 12.06.2002 № 67-ФЗ</w:t>
        </w:r>
      </w:hyperlink>
      <w:r w:rsidRPr="002211A5">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Полномочия депутата представительного органа муниципального образования прекращаются досрочно в случае: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смерти;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отставки по собственному желанию;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признания судом недееспособным или ограниченно дееспособным;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признания судом безвестно отсутствующим или объявления умершим;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вступления в отношении его в законную силу обвинительного приговора суда;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выезда за пределы Российской Федерации на постоянное место жительства;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7 в редакции </w:t>
      </w:r>
      <w:hyperlink r:id="rId78" w:tgtFrame="_blank" w:history="1">
        <w:r w:rsidRPr="002211A5">
          <w:rPr>
            <w:rFonts w:ascii="Arial" w:eastAsia="Times New Roman" w:hAnsi="Arial" w:cs="Arial"/>
            <w:color w:val="0000FF"/>
            <w:sz w:val="24"/>
            <w:szCs w:val="24"/>
            <w:lang w:eastAsia="ru-RU"/>
          </w:rPr>
          <w:t>решения муниципального совета внутригородского муниципальное образование Санкт-Петербурга муниципальный округ Дворцовый округ от 25.04.2022 № 122</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 отзыва избирателями;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9) призыва на военную службу или направления на заменяющую ее альтернативную гражданскую службу;</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10) в иных случаях, установленных </w:t>
      </w:r>
      <w:hyperlink r:id="rId79"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иными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5. Решение представительного органа муниципального образования о досрочном прекращении полномочий депутата представительного органа </w:t>
      </w:r>
      <w:r w:rsidRPr="002211A5">
        <w:rPr>
          <w:rFonts w:ascii="Arial" w:eastAsia="Times New Roman" w:hAnsi="Arial" w:cs="Arial"/>
          <w:color w:val="000000"/>
          <w:sz w:val="24"/>
          <w:szCs w:val="24"/>
          <w:lang w:eastAsia="ru-RU"/>
        </w:rPr>
        <w:lastRenderedPageBreak/>
        <w:t>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25. Порядок самороспуска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Самороспуск представительного органа муниципального образования - досрочное прекращение осуществления представительным органом муниципального образования своих полномочий.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С мотивированной инициативой о самороспуске представительного органа муниципального образования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группы.</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Письменное заявление, указанное в пункте 2 настоящей статьи, подлежит рассмотрению на заседании представительного органа муниципального образования не позднее чем через 30 дней со дня его подачи.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Заседание представительного органа муниципального образования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Решение о самороспуске представительного органа муниципального образования принимается большинством в две трети голосов от установленной численности депутатов.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Решение о самороспуске представительного органа муниципального образования подлежит официальному опубликованию в средствах массовой информации муниципального образования не позднее чем через пять дней со дня его принятия.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Решение о самороспуске представительного органа муниципального образования не позднее трех дней со дня его принятия должно быть доведено до сведения избирательной комиссии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26. Глава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Глава муниципального образования является высшим должностным лицом муниципального образования и наделяется настоящим Уставом собственными полномочиями по решению вопросов местного значения.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Глава муниципального образования может осуществлять свои полномочия на постоянной основе.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Глава муниципального образования подконтролен и подотчетен населению и представительному органу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Глава муниципального образования не позднее 1 апреля текущего года представляет представительному органу муниципального образования ежегодные отчеты о результатах своей деятельности, в том числе о решении вопросов, поставленных представительным органом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27. Выборы главы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1. Глава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и исполняет полномочия его председателя.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Выборы главы муниципального образования проводятся в срок не позднее 30 дней со дня избрания представительного органа муниципального образования в правомочном составе.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Глава муниципального образования избирается тайным голосованием.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Избранным на должность главы муниципального образования считается кандидат,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Полномочия главы муниципального образования начинаются со дня его вступления в должность и прекращаются в день вступления в должность вновь избранного главы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(пункт 7 введен решением муниципального совета внутригородское муниципальное образование Санкт-Петербурга муниципальный округ Дворцовый округ от </w:t>
      </w:r>
      <w:hyperlink r:id="rId80"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28. Полномочия главы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Глава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подписывает и обнародует в порядке, установленном настоящим Уставом, нормативные правовые акты, принятые представительным органом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издает в пределах своих полномочий правовые акты;</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вправе требовать созыва внеочередного заседания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6) осуществляет иные полномочия, отнесенные к его компетенции федеральными законами и принятыми в соответствии с ними </w:t>
      </w:r>
      <w:hyperlink r:id="rId81" w:tgtFrame="_blank" w:history="1">
        <w:r w:rsidRPr="002211A5">
          <w:rPr>
            <w:rFonts w:ascii="Arial" w:eastAsia="Times New Roman" w:hAnsi="Arial" w:cs="Arial"/>
            <w:color w:val="0000FF"/>
            <w:sz w:val="24"/>
            <w:szCs w:val="24"/>
            <w:lang w:eastAsia="ru-RU"/>
          </w:rPr>
          <w:t>Уставом Санкт-Петербурга</w:t>
        </w:r>
      </w:hyperlink>
      <w:r w:rsidRPr="002211A5">
        <w:rPr>
          <w:rFonts w:ascii="Arial" w:eastAsia="Times New Roman" w:hAnsi="Arial" w:cs="Arial"/>
          <w:color w:val="000000"/>
          <w:sz w:val="24"/>
          <w:szCs w:val="24"/>
          <w:lang w:eastAsia="ru-RU"/>
        </w:rPr>
        <w:t>, законами Санкт-Петербурга,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29. Досрочное прекращение полномочий главы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Полномочия главы муниципального образования прекращаются досрочно в случае: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смерти;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отставки по собственному желанию;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удаления в отставку в соответствии со статьей 56 настоящего Устава;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отрешения от должности в соответствии со статьей 55 настоящего Устава;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признания судом недееспособным или ограниченно дееспособным;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признания судом безвестно отсутствующим или объявления умершим;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вступления в отношении его в законную силу обвинительного приговора суда;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 выезда за пределы Российской Федерации на постоянное место жительства;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9 в редакции </w:t>
      </w:r>
      <w:hyperlink r:id="rId82" w:tgtFrame="_blank" w:history="1">
        <w:r w:rsidRPr="002211A5">
          <w:rPr>
            <w:rFonts w:ascii="Arial" w:eastAsia="Times New Roman" w:hAnsi="Arial" w:cs="Arial"/>
            <w:color w:val="0000FF"/>
            <w:sz w:val="24"/>
            <w:szCs w:val="24"/>
            <w:lang w:eastAsia="ru-RU"/>
          </w:rPr>
          <w:t>решения муниципального совета внутригородского муниципальное образование Санкт-Петербурга муниципальный округ Дворцовый округ от 25.04.2022 № 122</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10) отзыва избирателями;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12) преобразования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его полномочия временно исполняет заместитель главы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(пункт 2 изменен решением муниципального совета внутригородское муниципальное образование Санкт-Петербурга муниципальный округ Дворцовый округ от </w:t>
      </w:r>
      <w:hyperlink r:id="rId83"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Заместитель главы муниципального образования избирается представительным органом муниципального образования из своего состава на срок полномочий представительного органа муниципального образования путем проведения тайного голосования.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Избранным на должность заместителя главы муниципального образования считается депутат, набравший большинство голосов от установленной настоящим Уставом численности депутатов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(пункт 3 введен решением муниципального совета внутригородское муниципальное образование Санкт-Петербурга муниципальный округ Дворцовый округ от </w:t>
      </w:r>
      <w:hyperlink r:id="rId84"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30. Местная администрация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Местная администрация муниципального образования является исполнительно-распорядительным органом муниципального образования и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Полное официальное наименование местной администрации муниципального образования: местная администрация внутригородского муниципального образования Санкт-Петербурга муниципальный округ Дворцовый округ.</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Сокращенное наименование: МА МО МО Дворцовый округ или местная администрация МО МО Дворцовый округ.</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Место нахождения: 191186, г. Санкт-Петербург, ул. Большая Конюшенная, д. 14.</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Местная администрация муниципального образования обладает правами юридического лица.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Местной администрацией муниципального образования руководит глава местной администрации на принципах единоначалия.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Структура местной администрации муниципального образования утверждается представительным органом муниципального образования по представлению главы местной администрации муниципального образования. В структуру местной администрации муниципального образования могут входить отраслевые (функциональные) органы местной администрации.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31. Глава местной администрации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Главой местной администрации муниципального образования является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проведения конкурса на замещение указанной должности), но не менее чем на два года.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(пункт 1 изменен решением муниципального совета внутригородское муниципальное образование Санкт-Петербурга муниципальный округ Дворцовый округ от </w:t>
      </w:r>
      <w:hyperlink r:id="rId85"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Условия контракта для главы местной администрации муниципального образования утверждаются представительным органом муниципального образования в части, касающейся осуществления полномочий по решению вопросов местного значения, и </w:t>
      </w:r>
      <w:hyperlink r:id="rId86" w:tgtFrame="_blank" w:history="1">
        <w:r w:rsidRPr="002211A5">
          <w:rPr>
            <w:rFonts w:ascii="Arial" w:eastAsia="Times New Roman" w:hAnsi="Arial" w:cs="Arial"/>
            <w:color w:val="0000FF"/>
            <w:sz w:val="24"/>
            <w:szCs w:val="24"/>
            <w:lang w:eastAsia="ru-RU"/>
          </w:rPr>
          <w:t>Законом Санкт-Петербурга от 15.02.2000 № 53-8</w:t>
        </w:r>
      </w:hyperlink>
      <w:r w:rsidRPr="002211A5">
        <w:rPr>
          <w:rFonts w:ascii="Arial" w:eastAsia="Times New Roman" w:hAnsi="Arial" w:cs="Arial"/>
          <w:color w:val="000000"/>
          <w:sz w:val="24"/>
          <w:szCs w:val="24"/>
          <w:lang w:eastAsia="ru-RU"/>
        </w:rPr>
        <w:t xml:space="preserve"> «О регулировании отдельных вопросов муниципальной службы в Санкт-Петербурге» в части, касающейся осуществления отдельных государственных полномочий, </w:t>
      </w:r>
      <w:r w:rsidRPr="002211A5">
        <w:rPr>
          <w:rFonts w:ascii="Arial" w:eastAsia="Times New Roman" w:hAnsi="Arial" w:cs="Arial"/>
          <w:color w:val="000000"/>
          <w:sz w:val="24"/>
          <w:szCs w:val="24"/>
          <w:lang w:eastAsia="ru-RU"/>
        </w:rPr>
        <w:lastRenderedPageBreak/>
        <w:t>переданных органам местного самоуправления федеральными законами и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Порядок проведения конкурса на замещение должности главы местной администрации муниципального образования, общее число членов конкурсной комиссии устанавливаются нормативным правовым актом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При формировании конкурсной комиссии половина ее членов назначается представительным органом муниципального образования, а другая половина - высшим должностным лицом Санкт-Петербурга в соответствии с </w:t>
      </w:r>
      <w:hyperlink r:id="rId87"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Представительный орган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сведения об общем числе членов конкурсной комиссии, установленном представительным органом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Высшее должностное лицо Санкт-Петербурга в соответствии с </w:t>
      </w:r>
      <w:hyperlink r:id="rId88" w:tgtFrame="_blank" w:history="1">
        <w:r w:rsidRPr="002211A5">
          <w:rPr>
            <w:rFonts w:ascii="Arial" w:eastAsia="Times New Roman" w:hAnsi="Arial" w:cs="Arial"/>
            <w:color w:val="0000FF"/>
            <w:sz w:val="24"/>
            <w:szCs w:val="24"/>
            <w:lang w:eastAsia="ru-RU"/>
          </w:rPr>
          <w:t>Законом Санкт-Петербурга</w:t>
        </w:r>
      </w:hyperlink>
      <w:r w:rsidRPr="002211A5">
        <w:rPr>
          <w:rFonts w:ascii="Arial" w:eastAsia="Times New Roman" w:hAnsi="Arial" w:cs="Arial"/>
          <w:color w:val="000000"/>
          <w:sz w:val="24"/>
          <w:szCs w:val="24"/>
          <w:lang w:eastAsia="ru-RU"/>
        </w:rPr>
        <w:t> </w:t>
      </w:r>
      <w:hyperlink r:id="rId89" w:tgtFrame="_blank" w:history="1">
        <w:r w:rsidRPr="002211A5">
          <w:rPr>
            <w:rFonts w:ascii="Arial" w:eastAsia="Times New Roman" w:hAnsi="Arial" w:cs="Arial"/>
            <w:color w:val="0000FF"/>
            <w:sz w:val="24"/>
            <w:szCs w:val="24"/>
            <w:lang w:eastAsia="ru-RU"/>
          </w:rPr>
          <w:t>от 23.09.2009 № 420-79</w:t>
        </w:r>
      </w:hyperlink>
      <w:r w:rsidRPr="002211A5">
        <w:rPr>
          <w:rFonts w:ascii="Arial" w:eastAsia="Times New Roman" w:hAnsi="Arial" w:cs="Arial"/>
          <w:color w:val="000000"/>
          <w:sz w:val="24"/>
          <w:szCs w:val="24"/>
          <w:lang w:eastAsia="ru-RU"/>
        </w:rPr>
        <w:t> «Об организации местного самоуправления в Санкт-Петербурге» в течение десяти дней со дня поступления документов, указанных в абзаце втором настоящего пункта, издает постановление о назначении членов конкурсной комиссии, которое в течение семи дней со дня издания направляется в представительный орган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 Контракт с главой местной администрации муниципального образования заключается главой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Глава местной администрации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подконтролен и подотчетен представительному органу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w:t>
      </w:r>
      <w:r w:rsidRPr="002211A5">
        <w:rPr>
          <w:rFonts w:ascii="Arial" w:eastAsia="Times New Roman" w:hAnsi="Arial" w:cs="Arial"/>
          <w:color w:val="000000"/>
          <w:sz w:val="24"/>
          <w:szCs w:val="24"/>
          <w:lang w:eastAsia="ru-RU"/>
        </w:rPr>
        <w:lastRenderedPageBreak/>
        <w:t>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4 введен </w:t>
      </w:r>
      <w:hyperlink r:id="rId90" w:tgtFrame="_blank" w:history="1">
        <w:r w:rsidRPr="002211A5">
          <w:rPr>
            <w:rFonts w:ascii="Arial" w:eastAsia="Times New Roman" w:hAnsi="Arial" w:cs="Arial"/>
            <w:color w:val="0000FF"/>
            <w:sz w:val="24"/>
            <w:szCs w:val="24"/>
            <w:lang w:eastAsia="ru-RU"/>
          </w:rPr>
          <w:t>решением муниципального совета внутригородского муниципальное образование Санкт-Петербурга муниципальный округ Дворцовый округ от 25.04.2022 № 122</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 Глава местной администрации должен соблюдать ограничения, запреты, исполнять обязанности, которые установлены </w:t>
      </w:r>
      <w:hyperlink r:id="rId91" w:tgtFrame="_blank" w:history="1">
        <w:r w:rsidRPr="002211A5">
          <w:rPr>
            <w:rFonts w:ascii="Arial" w:eastAsia="Times New Roman" w:hAnsi="Arial" w:cs="Arial"/>
            <w:color w:val="0000FF"/>
            <w:sz w:val="24"/>
            <w:szCs w:val="24"/>
            <w:lang w:eastAsia="ru-RU"/>
          </w:rPr>
          <w:t>Федеральным законом от 25 декабря 2008 года № 273-ФЗ</w:t>
        </w:r>
      </w:hyperlink>
      <w:r w:rsidRPr="002211A5">
        <w:rPr>
          <w:rFonts w:ascii="Arial" w:eastAsia="Times New Roman" w:hAnsi="Arial" w:cs="Arial"/>
          <w:color w:val="000000"/>
          <w:sz w:val="24"/>
          <w:szCs w:val="24"/>
          <w:lang w:eastAsia="ru-RU"/>
        </w:rPr>
        <w:t> «О противодействии коррупции», </w:t>
      </w:r>
      <w:hyperlink r:id="rId92" w:tgtFrame="_blank" w:history="1">
        <w:r w:rsidRPr="002211A5">
          <w:rPr>
            <w:rFonts w:ascii="Arial" w:eastAsia="Times New Roman" w:hAnsi="Arial" w:cs="Arial"/>
            <w:color w:val="0000FF"/>
            <w:sz w:val="24"/>
            <w:szCs w:val="24"/>
            <w:lang w:eastAsia="ru-RU"/>
          </w:rPr>
          <w:t>Федеральным законом от 3 декабря 2012 года № 230-ФЗ</w:t>
        </w:r>
      </w:hyperlink>
      <w:r w:rsidRPr="002211A5">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w:t>
      </w:r>
      <w:hyperlink r:id="rId93" w:tgtFrame="_blank" w:history="1">
        <w:r w:rsidRPr="002211A5">
          <w:rPr>
            <w:rFonts w:ascii="Arial" w:eastAsia="Times New Roman" w:hAnsi="Arial" w:cs="Arial"/>
            <w:color w:val="0000FF"/>
            <w:sz w:val="24"/>
            <w:szCs w:val="24"/>
            <w:lang w:eastAsia="ru-RU"/>
          </w:rPr>
          <w:t>Федеральным законом от 7 мая 2013 года № 79-ФЗ</w:t>
        </w:r>
      </w:hyperlink>
      <w:r w:rsidRPr="002211A5">
        <w:rPr>
          <w:rFonts w:ascii="Arial" w:eastAsia="Times New Roman" w:hAnsi="Arial" w:cs="Arial"/>
          <w:color w:val="000000"/>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и(или) пользоваться иностранными финансовыми инструментами».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9. Полномочия главы местной администрации прекращаются досрочно в случае: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смерти;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отставки по собственному желанию;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расторжения контракта в соответствии с пунктами 10 и 11 настоящей статьи;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отрешения от должности в соответствии со статьей 55 настоящего Устава;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признания судом недееспособным или ограниченно дееспособным;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признания судом безвестно отсутствующим или объявления умершим;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вступления в отношении его в законную силу обвинительного приговора суда;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 выезда за пределы Российской Федерации на постоянное место жительства;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w:t>
      </w:r>
      <w:r w:rsidRPr="002211A5">
        <w:rPr>
          <w:rFonts w:ascii="Arial" w:eastAsia="Times New Roman" w:hAnsi="Arial" w:cs="Arial"/>
          <w:color w:val="000000"/>
          <w:sz w:val="24"/>
          <w:szCs w:val="24"/>
          <w:lang w:eastAsia="ru-RU"/>
        </w:rPr>
        <w:lastRenderedPageBreak/>
        <w:t>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9 в редакции </w:t>
      </w:r>
      <w:hyperlink r:id="rId94" w:tgtFrame="_blank" w:history="1">
        <w:r w:rsidRPr="002211A5">
          <w:rPr>
            <w:rFonts w:ascii="Arial" w:eastAsia="Times New Roman" w:hAnsi="Arial" w:cs="Arial"/>
            <w:color w:val="0000FF"/>
            <w:sz w:val="24"/>
            <w:szCs w:val="24"/>
            <w:lang w:eastAsia="ru-RU"/>
          </w:rPr>
          <w:t>решения муниципального совета внутригородского муниципальное образование Санкт-Петербурга муниципальный округ Дворцовый округ от 25.04.2022 № 122</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10) призыва на военную службу или направления на заменяющую ее альтернативную гражданскую службу;</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11) преобразования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13) вступления в должность главы муниципального образования, исполняющего полномочия главы местной администрации.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10. Контракт с главой местной администрации муниципального образования может быть расторгнут по соглашению сторон или в судебном порядке на основании заявления: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пунктом 7 настоящей статьи;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высшего должностного лица Санкт-Петербурга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пунктом 7 настоящей статьи;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главы местной администрации - в связи с нарушениями условий контракта органами местного самоуправления и(или) органами государственной власти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11. Контракт с главой местной администрации муниципального образования может быть расторгнут в судебном порядке на основании заявления высшего должностного лица Санкт-Петербурга в связи с несоблюдением ограничений, запретов, неисполнением обязанностей, которые установлены </w:t>
      </w:r>
      <w:hyperlink r:id="rId95" w:tgtFrame="_blank" w:history="1">
        <w:r w:rsidRPr="002211A5">
          <w:rPr>
            <w:rFonts w:ascii="Arial" w:eastAsia="Times New Roman" w:hAnsi="Arial" w:cs="Arial"/>
            <w:color w:val="0000FF"/>
            <w:sz w:val="24"/>
            <w:szCs w:val="24"/>
            <w:lang w:eastAsia="ru-RU"/>
          </w:rPr>
          <w:t>Федеральным законом от 25.12.2008 № 273-ФЗ</w:t>
        </w:r>
      </w:hyperlink>
      <w:r w:rsidRPr="002211A5">
        <w:rPr>
          <w:rFonts w:ascii="Arial" w:eastAsia="Times New Roman" w:hAnsi="Arial" w:cs="Arial"/>
          <w:color w:val="000000"/>
          <w:sz w:val="24"/>
          <w:szCs w:val="24"/>
          <w:lang w:eastAsia="ru-RU"/>
        </w:rPr>
        <w:t> «О противодействии коррупции», </w:t>
      </w:r>
      <w:hyperlink r:id="rId96" w:tgtFrame="_blank" w:history="1">
        <w:r w:rsidRPr="002211A5">
          <w:rPr>
            <w:rFonts w:ascii="Arial" w:eastAsia="Times New Roman" w:hAnsi="Arial" w:cs="Arial"/>
            <w:color w:val="0000FF"/>
            <w:sz w:val="24"/>
            <w:szCs w:val="24"/>
            <w:lang w:eastAsia="ru-RU"/>
          </w:rPr>
          <w:t>Федеральным законом от 03.12.2012 № 230-ФЗ</w:t>
        </w:r>
      </w:hyperlink>
      <w:r w:rsidRPr="002211A5">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w:t>
      </w:r>
      <w:hyperlink r:id="rId97" w:tgtFrame="_blank" w:history="1">
        <w:r w:rsidRPr="002211A5">
          <w:rPr>
            <w:rFonts w:ascii="Arial" w:eastAsia="Times New Roman" w:hAnsi="Arial" w:cs="Arial"/>
            <w:color w:val="0000FF"/>
            <w:sz w:val="24"/>
            <w:szCs w:val="24"/>
            <w:lang w:eastAsia="ru-RU"/>
          </w:rPr>
          <w:t>Федеральным законом от 07.05.2013 № 79-ФЗ</w:t>
        </w:r>
      </w:hyperlink>
      <w:r w:rsidRPr="002211A5">
        <w:rPr>
          <w:rFonts w:ascii="Arial" w:eastAsia="Times New Roman" w:hAnsi="Arial" w:cs="Arial"/>
          <w:color w:val="000000"/>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12.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и др.) главы местной администрации его полномочия временно исполняет заместитель главы местной администрации.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lastRenderedPageBreak/>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32. Полномочия местной администрации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К полномочиям местной администрации муниципального образования относятся: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разработка проектов местного бюджета, планов, программ, решений, представляемых главой местной администрации на рассмотрение муниципального совета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исполнение местного бюджета и представление на утверждение муниципального совета муниципального образования отчета о его исполнении;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исполнение правовых актов муниципального совета муниципального образования, принятые в пределах его компетенции;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обеспечение содержания и использования, находящихся в муниципальной собственности жилищного фонда и нежилых помещений, транспорта, учреждений здравоохранения, образования, культуры, социальной защиты населения, других муниципальных учреждений;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управление муниципальной и иной переданной в управление муниципальному образованию собственностью;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осуществление отдельных государственных полномочий, переданных местной администрации федеральными законами и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осуществление иных полномочий по вопросам местного значения, не отнесенных к компетенции муниципального совета муниципального образования, иных органов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33. Контрольно-счетный орган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Контрольно-счетный орган муниципального образования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Порядок организации и деятельности контрольно-счетного органа муниципального образования определяется </w:t>
      </w:r>
      <w:hyperlink r:id="rId98" w:tgtFrame="_blank" w:history="1">
        <w:r w:rsidRPr="002211A5">
          <w:rPr>
            <w:rFonts w:ascii="Arial" w:eastAsia="Times New Roman" w:hAnsi="Arial" w:cs="Arial"/>
            <w:color w:val="0000FF"/>
            <w:sz w:val="24"/>
            <w:szCs w:val="24"/>
            <w:lang w:eastAsia="ru-RU"/>
          </w:rPr>
          <w:t>Федеральным законом от 07.02.2011 № 6-ФЗ</w:t>
        </w:r>
      </w:hyperlink>
      <w:r w:rsidRPr="002211A5">
        <w:rPr>
          <w:rFonts w:ascii="Arial" w:eastAsia="Times New Roman" w:hAnsi="Arial" w:cs="Arial"/>
          <w:color w:val="000000"/>
          <w:sz w:val="24"/>
          <w:szCs w:val="24"/>
          <w:lang w:eastAsia="ru-RU"/>
        </w:rPr>
        <w:t> «Об общих принципах организации и деятельности контрольно-счетных органов субъектов Российской Федерации и муниципальных образований», </w:t>
      </w:r>
      <w:hyperlink r:id="rId99"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w:t>
      </w:r>
      <w:hyperlink r:id="rId100" w:tgtFrame="_blank" w:history="1">
        <w:r w:rsidRPr="002211A5">
          <w:rPr>
            <w:rFonts w:ascii="Arial" w:eastAsia="Times New Roman" w:hAnsi="Arial" w:cs="Arial"/>
            <w:color w:val="0000FF"/>
            <w:sz w:val="24"/>
            <w:szCs w:val="24"/>
            <w:lang w:eastAsia="ru-RU"/>
          </w:rPr>
          <w:t>Бюджетным кодексом Российской Федерации</w:t>
        </w:r>
      </w:hyperlink>
      <w:r w:rsidRPr="002211A5">
        <w:rPr>
          <w:rFonts w:ascii="Arial" w:eastAsia="Times New Roman" w:hAnsi="Arial" w:cs="Arial"/>
          <w:color w:val="000000"/>
          <w:sz w:val="24"/>
          <w:szCs w:val="24"/>
          <w:lang w:eastAsia="ru-RU"/>
        </w:rPr>
        <w:t>, другими федеральными законами и иными нормативными правовыми актами Российской Федерации, нормативным правовым актом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В порядке, определяемом </w:t>
      </w:r>
      <w:hyperlink r:id="rId101" w:tgtFrame="_blank" w:history="1">
        <w:r w:rsidRPr="002211A5">
          <w:rPr>
            <w:rFonts w:ascii="Arial" w:eastAsia="Times New Roman" w:hAnsi="Arial" w:cs="Arial"/>
            <w:color w:val="0000FF"/>
            <w:sz w:val="24"/>
            <w:szCs w:val="24"/>
            <w:lang w:eastAsia="ru-RU"/>
          </w:rPr>
          <w:t>Законом Санкт-Петербурга от 13.07.2011 № 455-85</w:t>
        </w:r>
      </w:hyperlink>
      <w:r w:rsidRPr="002211A5">
        <w:rPr>
          <w:rFonts w:ascii="Arial" w:eastAsia="Times New Roman" w:hAnsi="Arial" w:cs="Arial"/>
          <w:color w:val="000000"/>
          <w:sz w:val="24"/>
          <w:szCs w:val="24"/>
          <w:lang w:eastAsia="ru-RU"/>
        </w:rPr>
        <w:t> «О Контрольно-счетной палате Санкт-Петербурга», представительный орган муниципального образования вправе заключать соглашения с Контрольно-счетной палатой Санкт-Петербурга о передаче ей полномочий по осуществлению внешнего муниципального финансового контроля.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34. Избирательная комиссия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1. Избирательная комиссия муниципального образования является муниципальным органом, который не входит в структуру органов местного самоуправления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главы муниципального образования, голосования по вопросам изменения границ муниципального образования, преобразования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Нормативным правовым актом органа местного самоуправления избирательной комиссии муниципального образования может быть придан статус юридического лица.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Срок полномочий избирательной комиссии муниципального образования составляет пять лет.</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Избирательная комиссия муниципального образования формируется представительным органом муниципального образования в соответствии с </w:t>
      </w:r>
      <w:hyperlink r:id="rId102" w:tgtFrame="_blank" w:history="1">
        <w:r w:rsidRPr="002211A5">
          <w:rPr>
            <w:rFonts w:ascii="Arial" w:eastAsia="Times New Roman" w:hAnsi="Arial" w:cs="Arial"/>
            <w:color w:val="0000FF"/>
            <w:sz w:val="24"/>
            <w:szCs w:val="24"/>
            <w:lang w:eastAsia="ru-RU"/>
          </w:rPr>
          <w:t>Федеральным законом от 12.06.2002 № 67-ФЗ</w:t>
        </w:r>
      </w:hyperlink>
      <w:r w:rsidRPr="002211A5">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 в количестве 8 (восьми) членов с правом решающего голоса.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Порядок формирования и полномочия избирательной комиссии муниципального образования устанавливаются </w:t>
      </w:r>
      <w:hyperlink r:id="rId103" w:tgtFrame="_blank" w:history="1">
        <w:r w:rsidRPr="002211A5">
          <w:rPr>
            <w:rFonts w:ascii="Arial" w:eastAsia="Times New Roman" w:hAnsi="Arial" w:cs="Arial"/>
            <w:color w:val="0000FF"/>
            <w:sz w:val="24"/>
            <w:szCs w:val="24"/>
            <w:lang w:eastAsia="ru-RU"/>
          </w:rPr>
          <w:t>Федеральным законом от 12.06.2002 № 67-ФЗ</w:t>
        </w:r>
      </w:hyperlink>
      <w:r w:rsidRPr="002211A5">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 и </w:t>
      </w:r>
      <w:hyperlink r:id="rId104" w:tgtFrame="_blank" w:history="1">
        <w:r w:rsidRPr="002211A5">
          <w:rPr>
            <w:rFonts w:ascii="Arial" w:eastAsia="Times New Roman" w:hAnsi="Arial" w:cs="Arial"/>
            <w:color w:val="0000FF"/>
            <w:sz w:val="24"/>
            <w:szCs w:val="24"/>
            <w:lang w:eastAsia="ru-RU"/>
          </w:rPr>
          <w:t>Законом Санкт-Петербурга от 26.05.2014 № 303-46</w:t>
        </w:r>
      </w:hyperlink>
      <w:r w:rsidRPr="002211A5">
        <w:rPr>
          <w:rFonts w:ascii="Arial" w:eastAsia="Times New Roman" w:hAnsi="Arial" w:cs="Arial"/>
          <w:color w:val="000000"/>
          <w:sz w:val="24"/>
          <w:szCs w:val="24"/>
          <w:lang w:eastAsia="ru-RU"/>
        </w:rPr>
        <w:t> «О выборах депутатов муниципальных советов внутригородских муниципальных образований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35. Гарантии осуществления полномочий депутата представительного органа, главы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Депутаты представительного органа муниципального образования осуществляют свои полномочия, как правило, на непостоянной основе.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Глава муниципального образования может осуществлять свои полномочия на постоянной основе.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Депутату, главе муниципального образования предоставляются гарантии, установленные настоящим Уставом в соответствии с </w:t>
      </w:r>
      <w:hyperlink r:id="rId105"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w:t>
      </w:r>
      <w:hyperlink r:id="rId106" w:tgtFrame="_blank" w:history="1">
        <w:r w:rsidRPr="002211A5">
          <w:rPr>
            <w:rFonts w:ascii="Arial" w:eastAsia="Times New Roman" w:hAnsi="Arial" w:cs="Arial"/>
            <w:color w:val="0000FF"/>
            <w:sz w:val="24"/>
            <w:szCs w:val="24"/>
            <w:lang w:eastAsia="ru-RU"/>
          </w:rPr>
          <w:t>Законом Санкт-Петербурга от 03.10.2008 № 537-94</w:t>
        </w:r>
      </w:hyperlink>
      <w:r w:rsidRPr="002211A5">
        <w:rPr>
          <w:rFonts w:ascii="Arial" w:eastAsia="Times New Roman" w:hAnsi="Arial" w:cs="Arial"/>
          <w:color w:val="000000"/>
          <w:sz w:val="24"/>
          <w:szCs w:val="24"/>
          <w:lang w:eastAsia="ru-RU"/>
        </w:rPr>
        <w:t>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Депутату, главе муниципального образования обеспечиваются условия для беспрепятственного осуществления своих полномочий.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Депутату, осуществляющему свои полномочия на непостоянной основе, для осуществления своих полномочий на непостоянной основе гарантируется сохранение места работы (должности) на период, продолжительность </w:t>
      </w:r>
      <w:proofErr w:type="gramStart"/>
      <w:r w:rsidRPr="002211A5">
        <w:rPr>
          <w:rFonts w:ascii="Arial" w:eastAsia="Times New Roman" w:hAnsi="Arial" w:cs="Arial"/>
          <w:color w:val="000000"/>
          <w:sz w:val="24"/>
          <w:szCs w:val="24"/>
          <w:lang w:eastAsia="ru-RU"/>
        </w:rPr>
        <w:t>которого  составляет</w:t>
      </w:r>
      <w:proofErr w:type="gramEnd"/>
      <w:r w:rsidRPr="002211A5">
        <w:rPr>
          <w:rFonts w:ascii="Arial" w:eastAsia="Times New Roman" w:hAnsi="Arial" w:cs="Arial"/>
          <w:color w:val="000000"/>
          <w:sz w:val="24"/>
          <w:szCs w:val="24"/>
          <w:lang w:eastAsia="ru-RU"/>
        </w:rPr>
        <w:t xml:space="preserve"> в совокупности три рабочих дня в месяц.</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(пункт 3 в редакции </w:t>
      </w:r>
      <w:hyperlink r:id="rId107" w:tgtFrame="_blank" w:history="1">
        <w:r w:rsidRPr="002211A5">
          <w:rPr>
            <w:rFonts w:ascii="Arial" w:eastAsia="Times New Roman" w:hAnsi="Arial" w:cs="Arial"/>
            <w:color w:val="0000FF"/>
            <w:sz w:val="24"/>
            <w:szCs w:val="24"/>
            <w:lang w:eastAsia="ru-RU"/>
          </w:rPr>
          <w:t>решения муниципального совета внутригородское муниципальное образование Санкт-Петербурга муниципальный округ Дворцовый округ от 21.10.2020 № 72</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Гарантии прав депутата, главы муниципального образования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муниципального образования, занимаемого ими жилого и(или)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Депутат, глава муниципального образования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муниципального образования, в том числе по истечении срока их полномочий. Данное положение не распространяется на случаи, когда депутатом, главой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Депутат представительного органа муниципального образования вправе вносить на рассмотрение муниципального совета муниципального образования обращение для признания его депутатским запросом.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Депутат, глава муниципального образования при осуществлении полномочий в представительном органе муниципального образования вправе: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лично участвовать в обсуждении и принятии решений представительным органом муниципального образования, в том числе в установленном порядке: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избирать и быть избранным на муниципальные должности, в комиссии, рабочие группы и другие органы, формируемые в соответствии с настоящим Уставом представительным органом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вносить вопросы на рассмотрение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вносить предложения и замечания по повестке дня заседания муниципального совета муниципального образования, порядку рассмотрения вопросов на заседании муниципального совета муниципального образования, ведению заседаний муниципального совета муниципального образования, а также по существу обсуждаемых вопросов;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выступать по обсуждаемым вопросам на заседаниях муниципального совета муниципального образования, а также с обоснованием своих предложений по мотивам голосования, давать справки;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вносить проекты муниципальных правовых актов для рассмотрения органами местного самоуправления муниципального образования и(или) должностными лицами местного самоуправления муниципального образования в случаях, установленных </w:t>
      </w:r>
      <w:hyperlink r:id="rId108"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с избирателями, отчетов перед избирателями, ведения приема избирателей;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3) направлять обращения в государственные органы, органы местного самоуправления муниципальных образований, иные муниципальные органы и к </w:t>
      </w:r>
      <w:r w:rsidRPr="002211A5">
        <w:rPr>
          <w:rFonts w:ascii="Arial" w:eastAsia="Times New Roman" w:hAnsi="Arial" w:cs="Arial"/>
          <w:color w:val="000000"/>
          <w:sz w:val="24"/>
          <w:szCs w:val="24"/>
          <w:lang w:eastAsia="ru-RU"/>
        </w:rPr>
        <w:lastRenderedPageBreak/>
        <w:t>должностным лицам, в организации в соответствии с действующим законодательством;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осуществлять иные права, предусмотренные федеральными законами, законами Санкт-Петербурга, настоящим Уставом и другими муниципальными правовыми актами.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и(или) транспортных средств либо доступу граждан к жилым помещениям или объектам транспортной или социальной инфраструктуры. Уведомления органов исполнительной власти субъекта Санкт-Петербурга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 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по вопросам своей депутатской деятельности.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9. По вопросам своей деятельности депутат, глава муниципального образования на территории муниципального образования пользуется правом приема в первоочередном порядке должностными лицами органов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10. Депутату, главе муниципального образования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11. Депутат, глава муниципального образования имеют удостоверения об избрании депутатом, главой муниципального образования, подтверждающие личность и полномочия, которые они осуществляют в течение срока своих полномочий.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Удостоверение выдается депутату, главе муниципального образования избирательной комиссией, проводившей муниципальные выборы, в порядке, установленном законом Санкт-Петербурга о муниципальных выборах в Санкт-Петербурге.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12. Депутат муниципального совета, глава муниципального образования имеют нагрудные знаки. Положение о нагрудном знаке депутата, главы муниципального образования устанавливается муниципальными правовыми актами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13. 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14. Депутату, главе муниципального образования, осуществляющим свои полномочия на постоянной основе, выплачивается денежное содержание.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выплаты которой устанавливается нормативным правовым актом представительного органа муниципального образования и не может превышать 12 расчетных единиц в год в соответствии с </w:t>
      </w:r>
      <w:hyperlink r:id="rId109" w:tgtFrame="_blank" w:history="1">
        <w:r w:rsidRPr="002211A5">
          <w:rPr>
            <w:rFonts w:ascii="Arial" w:eastAsia="Times New Roman" w:hAnsi="Arial" w:cs="Arial"/>
            <w:color w:val="0000FF"/>
            <w:sz w:val="24"/>
            <w:szCs w:val="24"/>
            <w:lang w:eastAsia="ru-RU"/>
          </w:rPr>
          <w:t>Законом Санкт-Петербурга от 06.07.2005 № 347-40</w:t>
        </w:r>
      </w:hyperlink>
      <w:r w:rsidRPr="002211A5">
        <w:rPr>
          <w:rFonts w:ascii="Arial" w:eastAsia="Times New Roman" w:hAnsi="Arial" w:cs="Arial"/>
          <w:color w:val="000000"/>
          <w:sz w:val="24"/>
          <w:szCs w:val="24"/>
          <w:lang w:eastAsia="ru-RU"/>
        </w:rPr>
        <w:t> «О расчетной единице».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 случае роспуска представительного органа муниципального образования депутату, главе муниципального образования, осуществляющим свои полномочия на постоянной основе, гарантируются льготы и компенсации, предусмотренные для высвобождаемых работников законодательством Российской Федерации о труде.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15. Депутату, главе муниципального образования, осуществляющим свои полномочия на постоянной основе, предоставляется ежегодный отпуск с сохранением замещаемой муниципальной должности и денежного содержания, а также отпуск без сохранения денежного содержания.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16. Депутат, глава муниципального образования, осуществляющие свои полномочия на постоянной основе, могут быть включены в состав официальных делегаций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17. Депутату, главе муниципального образования, осуществляющим свои полномочия на постоянной основе, может предоставляться служебный автотранспорт в порядке и на условиях, установленных законом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18. 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19. Депутат, глава муниципального образования подлежат страхованию в соответствии с законом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20. Пенсионное обеспечение депутата, главы муниципального образования осуществляется в соответствии с законом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21. 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с </w:t>
      </w:r>
      <w:hyperlink r:id="rId110"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w:t>
      </w:r>
      <w:hyperlink r:id="rId111" w:tgtFrame="_blank" w:history="1">
        <w:r w:rsidRPr="002211A5">
          <w:rPr>
            <w:rFonts w:ascii="Arial" w:eastAsia="Times New Roman" w:hAnsi="Arial" w:cs="Arial"/>
            <w:color w:val="0000FF"/>
            <w:sz w:val="24"/>
            <w:szCs w:val="24"/>
            <w:lang w:eastAsia="ru-RU"/>
          </w:rPr>
          <w:t>Законом Санкт-Петербурга от 03.10.2008 № 537-94</w:t>
        </w:r>
      </w:hyperlink>
      <w:r w:rsidRPr="002211A5">
        <w:rPr>
          <w:rFonts w:ascii="Arial" w:eastAsia="Times New Roman" w:hAnsi="Arial" w:cs="Arial"/>
          <w:color w:val="000000"/>
          <w:sz w:val="24"/>
          <w:szCs w:val="24"/>
          <w:lang w:eastAsia="ru-RU"/>
        </w:rPr>
        <w:t>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осуществляется за счет средств местного бюджета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36. Ограничения при осуществлении полномочий депутата представительного органа, главы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1. Глава муниципального образования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w:t>
      </w:r>
      <w:r w:rsidRPr="002211A5">
        <w:rPr>
          <w:rFonts w:ascii="Arial" w:eastAsia="Times New Roman" w:hAnsi="Arial" w:cs="Arial"/>
          <w:color w:val="000000"/>
          <w:sz w:val="24"/>
          <w:szCs w:val="24"/>
          <w:lang w:eastAsia="ru-RU"/>
        </w:rPr>
        <w:lastRenderedPageBreak/>
        <w:t>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Санкт-Петербурга, а также должности государственной гражданской службы и должности муниципальной службы.</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w:t>
      </w:r>
      <w:hyperlink r:id="rId112"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Осуществляющие свои полномочия на постоянной основе депутат, глава муниципального образования не вправе: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заниматься предпринимательской деятельностью лично или через доверенных лиц;</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участвовать в управлении коммерческой или некоммерческой организацией, за исключением следующих случаев: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Санкт-Петербурга в  порядке, установленном законом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 представление на безвозмездной основе интересов муниципального образования в Совете муниципальных образований Санкт-</w:t>
      </w:r>
      <w:proofErr w:type="gramStart"/>
      <w:r w:rsidRPr="002211A5">
        <w:rPr>
          <w:rFonts w:ascii="Arial" w:eastAsia="Times New Roman" w:hAnsi="Arial" w:cs="Arial"/>
          <w:color w:val="000000"/>
          <w:sz w:val="24"/>
          <w:szCs w:val="24"/>
          <w:lang w:eastAsia="ru-RU"/>
        </w:rPr>
        <w:t>Петербурга,  иных</w:t>
      </w:r>
      <w:proofErr w:type="gramEnd"/>
      <w:r w:rsidRPr="002211A5">
        <w:rPr>
          <w:rFonts w:ascii="Arial" w:eastAsia="Times New Roman" w:hAnsi="Arial" w:cs="Arial"/>
          <w:color w:val="000000"/>
          <w:sz w:val="24"/>
          <w:szCs w:val="24"/>
          <w:lang w:eastAsia="ru-RU"/>
        </w:rPr>
        <w:t xml:space="preserve"> объединениях муниципальных образований, а также в их органах 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д) иные случаи, предусмотренные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(пункт 2 в редакции </w:t>
      </w:r>
      <w:hyperlink r:id="rId113" w:tgtFrame="_blank" w:history="1">
        <w:r w:rsidRPr="002211A5">
          <w:rPr>
            <w:rFonts w:ascii="Arial" w:eastAsia="Times New Roman" w:hAnsi="Arial" w:cs="Arial"/>
            <w:color w:val="0000FF"/>
            <w:sz w:val="24"/>
            <w:szCs w:val="24"/>
            <w:u w:val="single"/>
            <w:lang w:eastAsia="ru-RU"/>
          </w:rPr>
          <w:t>решения муниципального совета внутригородское муниципальное образование Санкт-Петербурга муниципальный округ Дворцовый округ от 21.10.2020 № 72</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Пункт 3 исключен </w:t>
      </w:r>
      <w:hyperlink r:id="rId114" w:tgtFrame="_blank" w:history="1">
        <w:r w:rsidRPr="002211A5">
          <w:rPr>
            <w:rFonts w:ascii="Arial" w:eastAsia="Times New Roman" w:hAnsi="Arial" w:cs="Arial"/>
            <w:color w:val="0000FF"/>
            <w:sz w:val="24"/>
            <w:szCs w:val="24"/>
            <w:u w:val="single"/>
            <w:lang w:eastAsia="ru-RU"/>
          </w:rPr>
          <w:t>решением муниципального совета внутригородское муниципальное образование Санкт-Петербурга муниципальный округ Дворцовый округ от 21.10.2020 № 72</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w:t>
      </w:r>
      <w:hyperlink r:id="rId115"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Депутат, глава муниципального образования, иное лицо, замещающее муниципальную должность, должны соблюдать ограничения, запреты, исполнять обязанности, которые установлены </w:t>
      </w:r>
      <w:hyperlink r:id="rId116" w:tgtFrame="_blank" w:history="1">
        <w:r w:rsidRPr="002211A5">
          <w:rPr>
            <w:rFonts w:ascii="Arial" w:eastAsia="Times New Roman" w:hAnsi="Arial" w:cs="Arial"/>
            <w:color w:val="0000FF"/>
            <w:sz w:val="24"/>
            <w:szCs w:val="24"/>
            <w:lang w:eastAsia="ru-RU"/>
          </w:rPr>
          <w:t>Федеральным законом от 25.12.2008 № 273-ФЗ</w:t>
        </w:r>
      </w:hyperlink>
      <w:r w:rsidRPr="002211A5">
        <w:rPr>
          <w:rFonts w:ascii="Arial" w:eastAsia="Times New Roman" w:hAnsi="Arial" w:cs="Arial"/>
          <w:color w:val="000000"/>
          <w:sz w:val="24"/>
          <w:szCs w:val="24"/>
          <w:lang w:eastAsia="ru-RU"/>
        </w:rPr>
        <w:t> «О противодействии коррупции» и другими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неисполнения обязанностей, установленных </w:t>
      </w:r>
      <w:hyperlink r:id="rId117" w:tgtFrame="_blank" w:history="1">
        <w:r w:rsidRPr="002211A5">
          <w:rPr>
            <w:rFonts w:ascii="Arial" w:eastAsia="Times New Roman" w:hAnsi="Arial" w:cs="Arial"/>
            <w:color w:val="0000FF"/>
            <w:sz w:val="24"/>
            <w:szCs w:val="24"/>
            <w:lang w:eastAsia="ru-RU"/>
          </w:rPr>
          <w:t>Федеральным законом от 25.12.2008 № 273-ФЗ</w:t>
        </w:r>
      </w:hyperlink>
      <w:r w:rsidRPr="002211A5">
        <w:rPr>
          <w:rFonts w:ascii="Arial" w:eastAsia="Times New Roman" w:hAnsi="Arial" w:cs="Arial"/>
          <w:color w:val="000000"/>
          <w:sz w:val="24"/>
          <w:szCs w:val="24"/>
          <w:lang w:eastAsia="ru-RU"/>
        </w:rPr>
        <w:t> «О противодействии коррупции», </w:t>
      </w:r>
      <w:hyperlink r:id="rId118" w:tgtFrame="_blank" w:history="1">
        <w:r w:rsidRPr="002211A5">
          <w:rPr>
            <w:rFonts w:ascii="Arial" w:eastAsia="Times New Roman" w:hAnsi="Arial" w:cs="Arial"/>
            <w:color w:val="0000FF"/>
            <w:sz w:val="24"/>
            <w:szCs w:val="24"/>
            <w:lang w:eastAsia="ru-RU"/>
          </w:rPr>
          <w:t>Федеральным законом от 03.12.2012 № 230-ФЗ</w:t>
        </w:r>
      </w:hyperlink>
      <w:r w:rsidRPr="002211A5">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В соответствии с </w:t>
      </w:r>
      <w:hyperlink r:id="rId119" w:tgtFrame="_blank" w:history="1">
        <w:r w:rsidRPr="002211A5">
          <w:rPr>
            <w:rFonts w:ascii="Arial" w:eastAsia="Times New Roman" w:hAnsi="Arial" w:cs="Arial"/>
            <w:color w:val="0000FF"/>
            <w:sz w:val="24"/>
            <w:szCs w:val="24"/>
            <w:lang w:eastAsia="ru-RU"/>
          </w:rPr>
          <w:t>Федеральным законом от 25.12.2008 № 273-ФЗ</w:t>
        </w:r>
      </w:hyperlink>
      <w:r w:rsidRPr="002211A5">
        <w:rPr>
          <w:rFonts w:ascii="Arial" w:eastAsia="Times New Roman" w:hAnsi="Arial" w:cs="Arial"/>
          <w:color w:val="000000"/>
          <w:sz w:val="24"/>
          <w:szCs w:val="24"/>
          <w:lang w:eastAsia="ru-RU"/>
        </w:rPr>
        <w:t> «О противодействии коррупции»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главой муниципального образования, проводится по решению высшего должностного лица Санкт-Петербурга в порядке, установленном Законом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В соответствии с </w:t>
      </w:r>
      <w:hyperlink r:id="rId120" w:tgtFrame="_blank" w:history="1">
        <w:r w:rsidRPr="002211A5">
          <w:rPr>
            <w:rFonts w:ascii="Arial" w:eastAsia="Times New Roman" w:hAnsi="Arial" w:cs="Arial"/>
            <w:color w:val="0000FF"/>
            <w:sz w:val="24"/>
            <w:szCs w:val="24"/>
            <w:lang w:eastAsia="ru-RU"/>
          </w:rPr>
          <w:t>Федеральным законом от 25.12.2008 № 273-ФЗ</w:t>
        </w:r>
      </w:hyperlink>
      <w:r w:rsidRPr="002211A5">
        <w:rPr>
          <w:rFonts w:ascii="Arial" w:eastAsia="Times New Roman" w:hAnsi="Arial" w:cs="Arial"/>
          <w:color w:val="000000"/>
          <w:sz w:val="24"/>
          <w:szCs w:val="24"/>
          <w:lang w:eastAsia="ru-RU"/>
        </w:rPr>
        <w:t> «О противодействии коррупции» при выявлении в результате проверки, проведенной в соответствии с пунктом 3 настоящей статьи, фактов несоблюдения ограничений, неисполнения обязанностей, которые установлены </w:t>
      </w:r>
      <w:hyperlink r:id="rId121" w:tgtFrame="_blank" w:history="1">
        <w:r w:rsidRPr="002211A5">
          <w:rPr>
            <w:rFonts w:ascii="Arial" w:eastAsia="Times New Roman" w:hAnsi="Arial" w:cs="Arial"/>
            <w:color w:val="0000FF"/>
            <w:sz w:val="24"/>
            <w:szCs w:val="24"/>
            <w:lang w:eastAsia="ru-RU"/>
          </w:rPr>
          <w:t>Федеральным законом от 25.12.2008 № 273-ФЗ</w:t>
        </w:r>
      </w:hyperlink>
      <w:r w:rsidRPr="002211A5">
        <w:rPr>
          <w:rFonts w:ascii="Arial" w:eastAsia="Times New Roman" w:hAnsi="Arial" w:cs="Arial"/>
          <w:color w:val="000000"/>
          <w:sz w:val="24"/>
          <w:szCs w:val="24"/>
          <w:lang w:eastAsia="ru-RU"/>
        </w:rPr>
        <w:t> «О противодействии коррупции», </w:t>
      </w:r>
      <w:hyperlink r:id="rId122" w:tgtFrame="_blank" w:history="1">
        <w:r w:rsidRPr="002211A5">
          <w:rPr>
            <w:rFonts w:ascii="Arial" w:eastAsia="Times New Roman" w:hAnsi="Arial" w:cs="Arial"/>
            <w:color w:val="0000FF"/>
            <w:sz w:val="24"/>
            <w:szCs w:val="24"/>
            <w:lang w:eastAsia="ru-RU"/>
          </w:rPr>
          <w:t>Федеральным законом от 03.12.2012 № 230-ФЗ</w:t>
        </w:r>
      </w:hyperlink>
      <w:r w:rsidRPr="002211A5">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высшее должностное лицо субъекта Санкт-Петербурга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8. Сведения о доходах, расходах, об имуществе и обязательствах имущественного характера, представленные лицами, замещающими </w:t>
      </w:r>
      <w:r w:rsidRPr="002211A5">
        <w:rPr>
          <w:rFonts w:ascii="Arial" w:eastAsia="Times New Roman" w:hAnsi="Arial" w:cs="Arial"/>
          <w:color w:val="000000"/>
          <w:sz w:val="24"/>
          <w:szCs w:val="24"/>
          <w:lang w:eastAsia="ru-RU"/>
        </w:rPr>
        <w:lastRenderedPageBreak/>
        <w:t>муниципальные должности, размещаются на официальных сайтах органов местного самоуправления в информационно-телекоммуникационной сети «Интернет» и(или) предоставляются для опубликования средствам массовой информации в порядке, определяемом муниципальными правовыми актами.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9.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 случае обращения высшего должностного лица Санкт-Петербурга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37. Муниципальная служба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w:t>
      </w:r>
      <w:hyperlink r:id="rId123" w:tgtFrame="_blank" w:history="1">
        <w:r w:rsidRPr="002211A5">
          <w:rPr>
            <w:rFonts w:ascii="Arial" w:eastAsia="Times New Roman" w:hAnsi="Arial" w:cs="Arial"/>
            <w:color w:val="0000FF"/>
            <w:sz w:val="24"/>
            <w:szCs w:val="24"/>
            <w:lang w:eastAsia="ru-RU"/>
          </w:rPr>
          <w:t>Федеральным законом от 02.03.2007 № 25-ФЗ</w:t>
        </w:r>
      </w:hyperlink>
      <w:r w:rsidRPr="002211A5">
        <w:rPr>
          <w:rFonts w:ascii="Arial" w:eastAsia="Times New Roman" w:hAnsi="Arial" w:cs="Arial"/>
          <w:color w:val="000000"/>
          <w:sz w:val="24"/>
          <w:szCs w:val="24"/>
          <w:lang w:eastAsia="ru-RU"/>
        </w:rPr>
        <w:t> «О муниципальной службе в Российской Федерации», а также принятыми в соответствии с ним законами Санкт-Петербурга, муниципальными правовыми актами.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Глава 6. МУНИЦИПАЛЬНЫЕ ПРАВОВЫЕ АКТЫ</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38. Система муниципальных правовых актов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В систему муниципальных правовых актов входят:</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устав муниципального образования, правовые акты, принятые на местном референдуме;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нормативные и иные правовые акты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Устав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3. Представительный орган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w:t>
      </w:r>
      <w:r w:rsidRPr="002211A5">
        <w:rPr>
          <w:rFonts w:ascii="Arial" w:eastAsia="Times New Roman" w:hAnsi="Arial" w:cs="Arial"/>
          <w:color w:val="000000"/>
          <w:sz w:val="24"/>
          <w:szCs w:val="24"/>
          <w:lang w:eastAsia="ru-RU"/>
        </w:rPr>
        <w:lastRenderedPageBreak/>
        <w:t>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Санкт-Петербурга,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w:t>
      </w:r>
      <w:hyperlink r:id="rId124"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Нормативные правовые акты представительного органа муниципального образования, предусматривающие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Глава муниципального образования в пределах своих полномочий, установленных настоящим Уставом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w:t>
      </w:r>
      <w:hyperlink r:id="rId125"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другими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Иные должностные лица местного самоуправления издают распоряжения и приказы по вопросам, отнесенным к их полномочиям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39. Устав муниципального образования, внесение изменений и дополнений в устав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Устав муниципального образования принимается представительным органом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муниципальным советом муниципального образования порядка </w:t>
      </w:r>
      <w:r w:rsidRPr="002211A5">
        <w:rPr>
          <w:rFonts w:ascii="Arial" w:eastAsia="Times New Roman" w:hAnsi="Arial" w:cs="Arial"/>
          <w:color w:val="000000"/>
          <w:sz w:val="24"/>
          <w:szCs w:val="24"/>
          <w:lang w:eastAsia="ru-RU"/>
        </w:rPr>
        <w:lastRenderedPageBreak/>
        <w:t>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126" w:tgtFrame="_blank" w:history="1">
        <w:r w:rsidRPr="002211A5">
          <w:rPr>
            <w:rFonts w:ascii="Arial" w:eastAsia="Times New Roman" w:hAnsi="Arial" w:cs="Arial"/>
            <w:color w:val="0000FF"/>
            <w:sz w:val="24"/>
            <w:szCs w:val="24"/>
            <w:lang w:eastAsia="ru-RU"/>
          </w:rPr>
          <w:t>Конституции Российской Федерации</w:t>
        </w:r>
      </w:hyperlink>
      <w:r w:rsidRPr="002211A5">
        <w:rPr>
          <w:rFonts w:ascii="Arial" w:eastAsia="Times New Roman" w:hAnsi="Arial" w:cs="Arial"/>
          <w:color w:val="000000"/>
          <w:sz w:val="24"/>
          <w:szCs w:val="24"/>
          <w:lang w:eastAsia="ru-RU"/>
        </w:rPr>
        <w:t>, федеральных законов, Устава Санкт-Петербурга или законов Санкт-Петербурга в целях приведения данного устава в соответствие с этими нормативными правовыми актами.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(пункт 2 изменен решением муниципального совета внутригородское муниципальное образование Санкт-Петербурга муниципальный округ Дворцовый округ от </w:t>
      </w:r>
      <w:hyperlink r:id="rId127"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hyperlink r:id="rId128" w:tgtFrame="_blank" w:history="1">
        <w:r w:rsidRPr="002211A5">
          <w:rPr>
            <w:rFonts w:ascii="Arial" w:eastAsia="Times New Roman" w:hAnsi="Arial" w:cs="Arial"/>
            <w:color w:val="0000FF"/>
            <w:sz w:val="24"/>
            <w:szCs w:val="24"/>
            <w:lang w:eastAsia="ru-RU"/>
          </w:rPr>
          <w:t>Федеральным законом от 21.07.2005 № 97-ФЗ</w:t>
        </w:r>
      </w:hyperlink>
      <w:r w:rsidRPr="002211A5">
        <w:rPr>
          <w:rFonts w:ascii="Arial" w:eastAsia="Times New Roman" w:hAnsi="Arial" w:cs="Arial"/>
          <w:color w:val="000000"/>
          <w:sz w:val="24"/>
          <w:szCs w:val="24"/>
          <w:lang w:eastAsia="ru-RU"/>
        </w:rPr>
        <w:t> «О государственной регистрации уставов муниципальных образований».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являются: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противоречие устава муниципального образования, муниципального правового акта о внесении изменений и дополнений в устав муниципального образования </w:t>
      </w:r>
      <w:hyperlink r:id="rId129" w:tgtFrame="_blank" w:history="1">
        <w:r w:rsidRPr="002211A5">
          <w:rPr>
            <w:rFonts w:ascii="Arial" w:eastAsia="Times New Roman" w:hAnsi="Arial" w:cs="Arial"/>
            <w:color w:val="0000FF"/>
            <w:sz w:val="24"/>
            <w:szCs w:val="24"/>
            <w:lang w:eastAsia="ru-RU"/>
          </w:rPr>
          <w:t>Конституции Российской Федерации</w:t>
        </w:r>
      </w:hyperlink>
      <w:r w:rsidRPr="002211A5">
        <w:rPr>
          <w:rFonts w:ascii="Arial" w:eastAsia="Times New Roman" w:hAnsi="Arial" w:cs="Arial"/>
          <w:color w:val="000000"/>
          <w:sz w:val="24"/>
          <w:szCs w:val="24"/>
          <w:lang w:eastAsia="ru-RU"/>
        </w:rPr>
        <w:t>, федеральным законам, принимаемым в соответствии с ними Уставу и законам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нарушение установленного </w:t>
      </w:r>
      <w:hyperlink r:id="rId130"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порядка принятия устава муниципального образования, муниципального правового акта о внесении изменений и дополнений в устав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наличие в уставе муниципального образования, муниципальном правовом акте о внесении изменений и дополнений в устав муниципального образования коррупциогенных факторов.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2211A5" w:rsidRPr="002211A5" w:rsidRDefault="002211A5" w:rsidP="002211A5">
      <w:pPr>
        <w:spacing w:after="0" w:line="240" w:lineRule="auto"/>
        <w:ind w:firstLine="709"/>
        <w:jc w:val="both"/>
        <w:rPr>
          <w:rFonts w:ascii="Times New Roman" w:eastAsia="Times New Roman" w:hAnsi="Times New Roman" w:cs="Times New Roman"/>
          <w:color w:val="000000"/>
          <w:sz w:val="24"/>
          <w:szCs w:val="24"/>
          <w:lang w:eastAsia="ru-RU"/>
        </w:rPr>
      </w:pPr>
      <w:r w:rsidRPr="002211A5">
        <w:rPr>
          <w:rFonts w:ascii="Arial" w:eastAsia="Times New Roman" w:hAnsi="Arial" w:cs="Arial"/>
          <w:color w:val="000000"/>
          <w:sz w:val="24"/>
          <w:szCs w:val="24"/>
          <w:lang w:eastAsia="ru-RU"/>
        </w:rPr>
        <w:lastRenderedPageBreak/>
        <w:t>6</w:t>
      </w:r>
      <w:r w:rsidRPr="002211A5">
        <w:rPr>
          <w:rFonts w:ascii="Times New Roman" w:eastAsia="Times New Roman" w:hAnsi="Times New Roman" w:cs="Times New Roman"/>
          <w:color w:val="000000"/>
          <w:sz w:val="24"/>
          <w:szCs w:val="24"/>
          <w:lang w:eastAsia="ru-RU"/>
        </w:rPr>
        <w:t>. </w:t>
      </w:r>
      <w:r w:rsidRPr="002211A5">
        <w:rPr>
          <w:rFonts w:ascii="Arial" w:eastAsia="Times New Roman" w:hAnsi="Arial" w:cs="Arial"/>
          <w:color w:val="000000"/>
          <w:sz w:val="24"/>
          <w:szCs w:val="24"/>
          <w:lang w:eastAsia="ru-RU"/>
        </w:rPr>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Санкт-Петербурга, предусмотренного частью 6 статьи 4 Федерального закона «О государственной регистрации уставов муниципальных образований».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муниципального совета, принявшего муниципальный правовой акт о внесении указанных изменений и дополнений в устав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(пункт 6 в редакции </w:t>
      </w:r>
      <w:hyperlink r:id="rId131" w:tgtFrame="_blank" w:history="1">
        <w:r w:rsidRPr="002211A5">
          <w:rPr>
            <w:rFonts w:ascii="Arial" w:eastAsia="Times New Roman" w:hAnsi="Arial" w:cs="Arial"/>
            <w:color w:val="0000FF"/>
            <w:sz w:val="24"/>
            <w:szCs w:val="24"/>
            <w:lang w:eastAsia="ru-RU"/>
          </w:rPr>
          <w:t>решения Муниципального совета внутригородского муниципального образования Санкт-Петербурга муниципальный округ Дворцовый округ от 25.04.2022 № 121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6.1 Изменения и дополнения в устав муниципального образования вносятся муниципальным правовым актом, который оформляется решением представительного органа муниципального образования, подписанным единолично главой муниципального образования, исполняющим полномочия председателя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(пункт 6.1 введен решением муниципального совета внутригородское муниципальное образование Санкт-Петербурга муниципальный округ Дворцовый округ от </w:t>
      </w:r>
      <w:hyperlink r:id="rId132"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Приведение настоящего Устава в соответствие с федеральным законом, законом Санкт-Петербурга осуществляется в установленный этими законодательными актами срок. В случае если федеральным законом, законом Санкт-Петербурга указанный срок не установлен, срок приведения настоящего Устава в соответствие с федеральным законом, законом Санкт-Петербурга определяется с учетом даты вступления в силу соответствующего федерального закона, закона Санкт-Петербурга,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шести месяцев.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w:t>
      </w:r>
      <w:r w:rsidRPr="002211A5">
        <w:rPr>
          <w:rFonts w:ascii="Arial" w:eastAsia="Times New Roman" w:hAnsi="Arial" w:cs="Arial"/>
          <w:color w:val="000000"/>
          <w:sz w:val="24"/>
          <w:szCs w:val="24"/>
          <w:lang w:eastAsia="ru-RU"/>
        </w:rPr>
        <w:lastRenderedPageBreak/>
        <w:t>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40. Решения, принятые путем прямого волеизъявления граждан</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и(или) принятия соответствующего муниципального правового акта. Указанный срок не может превышать три месяца.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муниципального образования, досрочного прекращения полномочий главы местной администрации.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41. Подготовка муниципальных правовых актов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42. Вступление в силу муниципальных правовых актов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Порядок опубликования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Муниципальные нормативные правовые акты, затрагивающие права, свободы и обязанности человека и гражданина, подлежат официальному опубликованию (обнародованию) в течение 10 дней со дня их принятия (издания) и вступают в силу после их официального опубликования (обнародования).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Иные муниципальные правовые акты подлежат опубликованию не позднее 15 дней со дня принятия (издания), если иной срок не установлен федеральными законами и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w:t>
      </w:r>
      <w:hyperlink r:id="rId133"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Официальным опубликованием муниципальных правовых актов, проектов муниципальных правовых актов считается публикация их полного текста на государственном языке Российской Федерации (то есть на русском языке) в печатном средстве массовой информации, учрежденном муниципальным образованием, в муниципальной газете «Дворцовый округ» и спецвыпусках к муниципальной газете «Дворцовый округ».</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В случае если официальное опубликование муниципального правового акта невозможно по финансовым причинам, официальное опубликование муниципального правового акта по решению органа местного самоуправления, принявшего (издавшего) муниципальный правовой акт, может быть заменено его официальным обнародованием, за исключением случаев, установленных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Официальное обнародование муниципального правового акта должно обеспечивать возможность ознакомления с его содержанием населения муниципального образования и иных лиц, чьи права и свободы затрагивает принятый муниципальный правовой акт.</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Официальным обнародованием муниципального правового акта является размещение его полного текста на государственном языке Российской Федерации (то есть на русском языке) в библиотеке, расположенной на территории муниципального образования, а также доведение муниципального правового акта до всеобщего сведения путем размещения его полного текста на стендах для официальной информации органов местного самоуправления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Дополнительно к официальному опубликованию (обнародованию) муниципальные правовые акты также подлежат размещению на сайте муниципального образования в информационно-телекоммуникационной сети «Интернет» по адресу: dvortsovy.spb.ru.</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43. Отмена муниципальных правовых актов и приостановление их действия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w:t>
      </w:r>
      <w:r w:rsidRPr="002211A5">
        <w:rPr>
          <w:rFonts w:ascii="Arial" w:eastAsia="Times New Roman" w:hAnsi="Arial" w:cs="Arial"/>
          <w:color w:val="000000"/>
          <w:sz w:val="24"/>
          <w:szCs w:val="24"/>
          <w:lang w:eastAsia="ru-RU"/>
        </w:rPr>
        <w:lastRenderedPageBreak/>
        <w:t>федеральными законами и законами Санкт-Петербурга, - уполномоченным органом государственной власти Российской Федерации (уполномоченным органом государственной власти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Признание по решению суда закона Санкт-Петербурга об установлении статуса муниципального образования недействующим до вступления в силу нового закона Санкт-Петербурга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Глава 7. ЭКОНОМИЧЕСКАЯ ОСНОВА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44. Экономическая основа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Муниципальная собственность признается и защищается государством наравне с иными формами собственности.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45. Муниципальное имущество</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В собственности муниципального образования может находиться: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имущество, предназначенное для решения установленных настоящим Уставом вопросов местного значения;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имущество, предназначенное для осуществления отдельных государственных полномочий Санкт-Петербурга, переданных органам местного самоуправления, в случаях, установленных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Для официального опубликования муниципальных правовых актов и соглашений также используется портал Министерства юстиции Российской Федерации «Нормативные правовые акты в Российской Федерации» (http://pravo-</w:t>
      </w:r>
      <w:r w:rsidRPr="002211A5">
        <w:rPr>
          <w:rFonts w:ascii="Arial" w:eastAsia="Times New Roman" w:hAnsi="Arial" w:cs="Arial"/>
          <w:color w:val="000000"/>
          <w:sz w:val="24"/>
          <w:szCs w:val="24"/>
          <w:lang w:eastAsia="ru-RU"/>
        </w:rPr>
        <w:lastRenderedPageBreak/>
        <w:t>minjust.ru, http://право-минюст.рф, регистрация в качестве сетевого издания Эл № ФС77-72471 от 05.03.2018). В случае опубликования (размещения) полного текста муниципального правового акта в указанном сетевом издании объемные графические и табличные приложения к нему в печатном издании могут не приводиться.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(абзац введен решением муниципального совета внутригородское муниципальное образование Санкт-Петербурга муниципальный округ Дворцовый округ от </w:t>
      </w:r>
      <w:hyperlink r:id="rId134" w:tgtFrame="_blank" w:history="1">
        <w:r w:rsidRPr="002211A5">
          <w:rPr>
            <w:rFonts w:ascii="Arial" w:eastAsia="Times New Roman" w:hAnsi="Arial" w:cs="Arial"/>
            <w:color w:val="0000FF"/>
            <w:sz w:val="24"/>
            <w:szCs w:val="24"/>
            <w:lang w:eastAsia="ru-RU"/>
          </w:rPr>
          <w:t>19.08.2019 № 351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В собственности муниципальных образований может находиться: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имущество, предназначенное для реализации мероприятий по охране окружающей среды в границах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имущество, предназначенное для организации досуга и обеспечения жителей муниципального образования услугами организаций культуры;</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имущество, предназначенное для развития на территории муниципального образования массовой физической культуры и спорта;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имущество, предназначенное для размещения, содержания, включая ремонт, покрытий, расположенных на внутриквартальных территориях, искусственных неровностей, организации благоустройства территории муниципального образования на внутриквартальных территориях и на территориях зеленых насаждений общего пользования местного значения, расположенных в том числе в границах территорий объектов культурного наследия народов Российской Федерации (выявленных объектов культурного наследия);;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6 в редакции </w:t>
      </w:r>
      <w:hyperlink r:id="rId135" w:tgtFrame="_blank" w:history="1">
        <w:r w:rsidRPr="002211A5">
          <w:rPr>
            <w:rFonts w:ascii="Arial" w:eastAsia="Times New Roman" w:hAnsi="Arial" w:cs="Arial"/>
            <w:color w:val="0000FF"/>
            <w:sz w:val="24"/>
            <w:szCs w:val="24"/>
            <w:lang w:eastAsia="ru-RU"/>
          </w:rPr>
          <w:t>решений муниципального совета внутригородское муниципальное образование Санкт-Петербурга муниципальный округ Дворцовый округ от 21.10.2020 № 73</w:t>
        </w:r>
      </w:hyperlink>
      <w:r w:rsidRPr="002211A5">
        <w:rPr>
          <w:rFonts w:ascii="Arial" w:eastAsia="Times New Roman" w:hAnsi="Arial" w:cs="Arial"/>
          <w:color w:val="0000FF"/>
          <w:sz w:val="24"/>
          <w:szCs w:val="24"/>
          <w:lang w:eastAsia="ru-RU"/>
        </w:rPr>
        <w:t>, </w:t>
      </w:r>
      <w:hyperlink r:id="rId136" w:tgtFrame="_blank" w:history="1">
        <w:r w:rsidRPr="002211A5">
          <w:rPr>
            <w:rFonts w:ascii="Arial" w:eastAsia="Times New Roman" w:hAnsi="Arial" w:cs="Arial"/>
            <w:color w:val="0000FF"/>
            <w:sz w:val="24"/>
            <w:szCs w:val="24"/>
            <w:lang w:eastAsia="ru-RU"/>
          </w:rPr>
          <w:t>от 25.04.2022 № 121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6.1) имущество, предназначенное для осуществления работ в сфере озеленения, содержания территорий зеленых насаждений;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6.1 введен </w:t>
      </w:r>
      <w:hyperlink r:id="rId137" w:tgtFrame="_blank" w:history="1">
        <w:r w:rsidRPr="002211A5">
          <w:rPr>
            <w:rFonts w:ascii="Arial" w:eastAsia="Times New Roman" w:hAnsi="Arial" w:cs="Arial"/>
            <w:color w:val="0000FF"/>
            <w:sz w:val="24"/>
            <w:szCs w:val="24"/>
            <w:lang w:eastAsia="ru-RU"/>
          </w:rPr>
          <w:t>решением муниципального совета внутригородское муниципальное образование Санкт-Петербурга муниципальный округ Дворцовый округ от 21.10.2020 № 73</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6.2) имущество, предназначенное для размещения устройств наружного освещения и строительства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(подпункт 6.2 введен </w:t>
      </w:r>
      <w:hyperlink r:id="rId138" w:tgtFrame="_blank" w:history="1">
        <w:r w:rsidRPr="002211A5">
          <w:rPr>
            <w:rFonts w:ascii="Arial" w:eastAsia="Times New Roman" w:hAnsi="Arial" w:cs="Arial"/>
            <w:color w:val="0000FF"/>
            <w:sz w:val="24"/>
            <w:szCs w:val="24"/>
            <w:lang w:eastAsia="ru-RU"/>
          </w:rPr>
          <w:t>решением муниципального совета внутригородское муниципальное образование Санкт-Петербурга муниципальный округ Дворцовый округ от 25.04.2022 № 121</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7)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 имущество, необходимое для официального опубликования (обнародования) муниципальных правовых актов, иной официальной информации;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9) иное имущество, переданное в установленном порядке в собственность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В случаях возникновения у муниципального образования права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подлежит перепрофилированию (изменению целевого назначения имущества) либо отчуждению в соответствии с федеральным законом.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46. Владение, пользование и распоряжение муниципальным имуществом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39" w:tgtFrame="_blank" w:history="1">
        <w:r w:rsidRPr="002211A5">
          <w:rPr>
            <w:rFonts w:ascii="Arial" w:eastAsia="Times New Roman" w:hAnsi="Arial" w:cs="Arial"/>
            <w:color w:val="0000FF"/>
            <w:sz w:val="24"/>
            <w:szCs w:val="24"/>
            <w:lang w:eastAsia="ru-RU"/>
          </w:rPr>
          <w:t>Конституцией Российской Федерации</w:t>
        </w:r>
      </w:hyperlink>
      <w:r w:rsidRPr="002211A5">
        <w:rPr>
          <w:rFonts w:ascii="Arial" w:eastAsia="Times New Roman" w:hAnsi="Arial" w:cs="Arial"/>
          <w:color w:val="000000"/>
          <w:sz w:val="24"/>
          <w:szCs w:val="24"/>
          <w:lang w:eastAsia="ru-RU"/>
        </w:rPr>
        <w:t>, федеральными законами и принимаемыми в соответствии с ними нормативными правовыми актами органов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Санкт-Петербурга) и органам местного самоуправления иных муниципальных образований, отчуждать, совершать иные сделки в соответствии с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Местная администрация на основании решения представительного органа муниципального образования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Местная администрация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муниципальных предприятий и учреждений, заслушивает отчеты об их деятельности, осуществляет в отношении муниципальных предприятий и учреждений иные полномочия, установленные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Руководители муниципальных предприятий и учреждений в срок до 1 марта года, следующего за отчетным периодом, направляют главе местной администрации отчет о результатах финансово-хозяйственной деятельности муниципальных предприятий и учреждений, который должен содержать систему показателей, отражающих имущественное и финансовое положение предприятия и учреждения и результаты деятельности за отчетный период.</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Форма предоставления отчета о деятельности муниципальных предприятий и учреждений определяется постановлением местной администрации.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w:t>
      </w:r>
      <w:r w:rsidRPr="002211A5">
        <w:rPr>
          <w:rFonts w:ascii="Arial" w:eastAsia="Times New Roman" w:hAnsi="Arial" w:cs="Arial"/>
          <w:color w:val="000000"/>
          <w:sz w:val="24"/>
          <w:szCs w:val="24"/>
          <w:lang w:eastAsia="ru-RU"/>
        </w:rPr>
        <w:lastRenderedPageBreak/>
        <w:t>обеспечивают их исполнение в порядке, установленном Гражданским кодексом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47. Местный бюджет</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Муниципальное образование имеет собственный бюджет (местный бюджет). Местный бюджет разрабатывается и утверждается в форме решения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Местный бюджет предназначен для исполнения расходных обязательств муниципального образования. 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w:t>
      </w:r>
      <w:hyperlink r:id="rId140" w:tgtFrame="_blank" w:history="1">
        <w:r w:rsidRPr="002211A5">
          <w:rPr>
            <w:rFonts w:ascii="Arial" w:eastAsia="Times New Roman" w:hAnsi="Arial" w:cs="Arial"/>
            <w:color w:val="0000FF"/>
            <w:sz w:val="24"/>
            <w:szCs w:val="24"/>
            <w:lang w:eastAsia="ru-RU"/>
          </w:rPr>
          <w:t>Бюджетным кодексом Российской Федерации</w:t>
        </w:r>
      </w:hyperlink>
      <w:r w:rsidRPr="002211A5">
        <w:rPr>
          <w:rFonts w:ascii="Arial" w:eastAsia="Times New Roman" w:hAnsi="Arial" w:cs="Arial"/>
          <w:color w:val="000000"/>
          <w:sz w:val="24"/>
          <w:szCs w:val="24"/>
          <w:lang w:eastAsia="ru-RU"/>
        </w:rPr>
        <w:t> и принятым представительным органом муниципального образования с соблюдением его требований Положением о бюджетном процессе в муниципальном образовании.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48. Доходы местного бюджета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Источники доходов местного бюджета, нормативы отчислений доходов в местный бюджет от федеральных налогов и сборов, в том числе от налогов, предусмотренных специальными налоговыми режимами, региональных и(или) местных налогов, подлежащих зачислению в бюджет, объем межбюджетных трансфертов местным бюджетам утверждаются законом Санкт-Петербурга о бюджете.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49. Расходы местного бюджета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w:t>
      </w:r>
      <w:hyperlink r:id="rId141" w:tgtFrame="_blank" w:history="1">
        <w:r w:rsidRPr="002211A5">
          <w:rPr>
            <w:rFonts w:ascii="Arial" w:eastAsia="Times New Roman" w:hAnsi="Arial" w:cs="Arial"/>
            <w:color w:val="0000FF"/>
            <w:sz w:val="24"/>
            <w:szCs w:val="24"/>
            <w:lang w:eastAsia="ru-RU"/>
          </w:rPr>
          <w:t>Бюджетного кодекса Российской Федерации</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Исполнение расходных обязательств муниципального образования осуществляется за счет средств местного бюджета в соответствии с требованиями </w:t>
      </w:r>
      <w:hyperlink r:id="rId142" w:tgtFrame="_blank" w:history="1">
        <w:r w:rsidRPr="002211A5">
          <w:rPr>
            <w:rFonts w:ascii="Arial" w:eastAsia="Times New Roman" w:hAnsi="Arial" w:cs="Arial"/>
            <w:color w:val="0000FF"/>
            <w:sz w:val="24"/>
            <w:szCs w:val="24"/>
            <w:lang w:eastAsia="ru-RU"/>
          </w:rPr>
          <w:t>Бюджетного кодекса Российской Федерации</w:t>
        </w:r>
      </w:hyperlink>
      <w:r w:rsidRPr="002211A5">
        <w:rPr>
          <w:rFonts w:ascii="Arial" w:eastAsia="Times New Roman" w:hAnsi="Arial" w:cs="Arial"/>
          <w:color w:val="000000"/>
          <w:sz w:val="24"/>
          <w:szCs w:val="24"/>
          <w:lang w:eastAsia="ru-RU"/>
        </w:rPr>
        <w:t>.</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lastRenderedPageBreak/>
        <w:t>Статья 50. Закупки для обеспечения муниципальных нужд</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Глава 8. ОТВЕТСТВЕННОСТЬ ОРГАНОВ МЕСТНОГО САМОУПРАВЛЕНИЯ И ДОЛЖНОСТНЫХ ЛИЦ МЕСТНОГО САМОУПРАВЛЕНИЯ, КОНТРОЛЬ И НАДЗОР ЗА ИХ ДЕЯТЕЛЬНОСТЬЮ</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51. Ответственность органов местного самоуправления и должностных лиц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52. Ответственность органов местного самоуправления, депутатов, главы муниципального образования перед населением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Основания наступления ответственности органов местного самоуправления, депутатов, главы муниципального образования перед населением и порядок решения соответствующих вопросов определяются настоящим Уставом в соответствии с </w:t>
      </w:r>
      <w:hyperlink r:id="rId143"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Население муниципального образования вправе отозвать депутатов, главу муниципального образования в соответствии с </w:t>
      </w:r>
      <w:hyperlink r:id="rId144"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настоящим Уставом.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53. Ответственность органов местного самоуправления и должностных лиц местного самоуправления перед государством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45" w:tgtFrame="_blank" w:history="1">
        <w:r w:rsidRPr="002211A5">
          <w:rPr>
            <w:rFonts w:ascii="Arial" w:eastAsia="Times New Roman" w:hAnsi="Arial" w:cs="Arial"/>
            <w:color w:val="0000FF"/>
            <w:sz w:val="24"/>
            <w:szCs w:val="24"/>
            <w:lang w:eastAsia="ru-RU"/>
          </w:rPr>
          <w:t>Конституции Российской Федерации</w:t>
        </w:r>
      </w:hyperlink>
      <w:r w:rsidRPr="002211A5">
        <w:rPr>
          <w:rFonts w:ascii="Arial" w:eastAsia="Times New Roman" w:hAnsi="Arial" w:cs="Arial"/>
          <w:color w:val="000000"/>
          <w:sz w:val="24"/>
          <w:szCs w:val="24"/>
          <w:lang w:eastAsia="ru-RU"/>
        </w:rPr>
        <w:t>, федеральных конституционных законов, федеральных законов, </w:t>
      </w:r>
      <w:hyperlink r:id="rId146" w:tgtFrame="_blank" w:history="1">
        <w:r w:rsidRPr="002211A5">
          <w:rPr>
            <w:rFonts w:ascii="Arial" w:eastAsia="Times New Roman" w:hAnsi="Arial" w:cs="Arial"/>
            <w:color w:val="0000FF"/>
            <w:sz w:val="24"/>
            <w:szCs w:val="24"/>
            <w:lang w:eastAsia="ru-RU"/>
          </w:rPr>
          <w:t>Устава Санкт-Петербурга</w:t>
        </w:r>
      </w:hyperlink>
      <w:r w:rsidRPr="002211A5">
        <w:rPr>
          <w:rFonts w:ascii="Arial" w:eastAsia="Times New Roman" w:hAnsi="Arial" w:cs="Arial"/>
          <w:color w:val="000000"/>
          <w:sz w:val="24"/>
          <w:szCs w:val="24"/>
          <w:lang w:eastAsia="ru-RU"/>
        </w:rPr>
        <w:t>, законов Санкт-Петербурга,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54. Ответственность представительного органа муниципального образования перед государством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147" w:tgtFrame="_blank" w:history="1">
        <w:r w:rsidRPr="002211A5">
          <w:rPr>
            <w:rFonts w:ascii="Arial" w:eastAsia="Times New Roman" w:hAnsi="Arial" w:cs="Arial"/>
            <w:color w:val="0000FF"/>
            <w:sz w:val="24"/>
            <w:szCs w:val="24"/>
            <w:lang w:eastAsia="ru-RU"/>
          </w:rPr>
          <w:t>Конституции Российской Федерации</w:t>
        </w:r>
      </w:hyperlink>
      <w:r w:rsidRPr="002211A5">
        <w:rPr>
          <w:rFonts w:ascii="Arial" w:eastAsia="Times New Roman" w:hAnsi="Arial" w:cs="Arial"/>
          <w:color w:val="000000"/>
          <w:sz w:val="24"/>
          <w:szCs w:val="24"/>
          <w:lang w:eastAsia="ru-RU"/>
        </w:rPr>
        <w:t xml:space="preserve">, федеральным </w:t>
      </w:r>
      <w:r w:rsidRPr="002211A5">
        <w:rPr>
          <w:rFonts w:ascii="Arial" w:eastAsia="Times New Roman" w:hAnsi="Arial" w:cs="Arial"/>
          <w:color w:val="000000"/>
          <w:sz w:val="24"/>
          <w:szCs w:val="24"/>
          <w:lang w:eastAsia="ru-RU"/>
        </w:rPr>
        <w:lastRenderedPageBreak/>
        <w:t>конституционным законам, федеральным законам, </w:t>
      </w:r>
      <w:hyperlink r:id="rId148" w:tgtFrame="_blank" w:history="1">
        <w:r w:rsidRPr="002211A5">
          <w:rPr>
            <w:rFonts w:ascii="Arial" w:eastAsia="Times New Roman" w:hAnsi="Arial" w:cs="Arial"/>
            <w:color w:val="0000FF"/>
            <w:sz w:val="24"/>
            <w:szCs w:val="24"/>
            <w:lang w:eastAsia="ru-RU"/>
          </w:rPr>
          <w:t>Уставу Санкт-Петербург</w:t>
        </w:r>
      </w:hyperlink>
      <w:r w:rsidRPr="002211A5">
        <w:rPr>
          <w:rFonts w:ascii="Arial" w:eastAsia="Times New Roman" w:hAnsi="Arial" w:cs="Arial"/>
          <w:color w:val="000000"/>
          <w:sz w:val="24"/>
          <w:szCs w:val="24"/>
          <w:lang w:eastAsia="ru-RU"/>
        </w:rPr>
        <w:t>а, законам Санкт-Петербурга, настоящему Уставу,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Санкт-Петербурга в соответствии с </w:t>
      </w:r>
      <w:hyperlink r:id="rId149"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Полномочия представительного органа муниципального образования прекращаются со дня вступления в силу закона Санкт-Петербурга о его роспуске.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w:t>
      </w:r>
      <w:hyperlink r:id="rId150"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Санкт-Петербурга в соответствии с </w:t>
      </w:r>
      <w:hyperlink r:id="rId151"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Закон Санкт-Петербурга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6. Депутаты представительного органа муниципального образования, распущенного на основании пункта 3 настоящей статьи, вправе в течение 10 дней со дня вступления в силу закона Санкт-Петербурга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55. Ответственность главы муниципального образования и главы местной администрации перед государством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Высшее должностное лицо Санкт-Петербурга в соответствии с </w:t>
      </w:r>
      <w:hyperlink r:id="rId152"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1) издания указанным должностным лицом местного самоуправления нормативного правового акта, противоречащего </w:t>
      </w:r>
      <w:hyperlink r:id="rId153" w:tgtFrame="_blank" w:history="1">
        <w:r w:rsidRPr="002211A5">
          <w:rPr>
            <w:rFonts w:ascii="Arial" w:eastAsia="Times New Roman" w:hAnsi="Arial" w:cs="Arial"/>
            <w:color w:val="0000FF"/>
            <w:sz w:val="24"/>
            <w:szCs w:val="24"/>
            <w:lang w:eastAsia="ru-RU"/>
          </w:rPr>
          <w:t>Конституции Российской Федерации</w:t>
        </w:r>
      </w:hyperlink>
      <w:r w:rsidRPr="002211A5">
        <w:rPr>
          <w:rFonts w:ascii="Arial" w:eastAsia="Times New Roman" w:hAnsi="Arial" w:cs="Arial"/>
          <w:color w:val="000000"/>
          <w:sz w:val="24"/>
          <w:szCs w:val="24"/>
          <w:lang w:eastAsia="ru-RU"/>
        </w:rPr>
        <w:t>, федеральным конституционным законам, федеральным законам, </w:t>
      </w:r>
      <w:hyperlink r:id="rId154" w:tgtFrame="_blank" w:history="1">
        <w:r w:rsidRPr="002211A5">
          <w:rPr>
            <w:rFonts w:ascii="Arial" w:eastAsia="Times New Roman" w:hAnsi="Arial" w:cs="Arial"/>
            <w:color w:val="0000FF"/>
            <w:sz w:val="24"/>
            <w:szCs w:val="24"/>
            <w:lang w:eastAsia="ru-RU"/>
          </w:rPr>
          <w:t>Уставу Санкт-Петербурга</w:t>
        </w:r>
      </w:hyperlink>
      <w:r w:rsidRPr="002211A5">
        <w:rPr>
          <w:rFonts w:ascii="Arial" w:eastAsia="Times New Roman" w:hAnsi="Arial" w:cs="Arial"/>
          <w:color w:val="000000"/>
          <w:sz w:val="24"/>
          <w:szCs w:val="24"/>
          <w:lang w:eastAsia="ru-RU"/>
        </w:rPr>
        <w:t>, законам Санкт-Петербурга,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Срок, в течение которого высшее должностное лицо Санкт-Петербурга в соответствии с </w:t>
      </w:r>
      <w:hyperlink r:id="rId155"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Глава муниципального образования или глава местной администрации, в отношении которых высшим должностным лицом Санкт-Петербурга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56. Удаление главы муниципального образования в отставку</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Представительный орган муниципального образования в соответствии с </w:t>
      </w:r>
      <w:hyperlink r:id="rId156"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Основаниями для удаления главы муниципального образования в отставку являются: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решения, действия (бездействие) главы муниципального образования, повлекшие (повлекшее) наступление последствий, предусмотренных подпунктами 2 и 3 пункта 1 статьи 57 настоящего Устава;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w:t>
      </w:r>
      <w:hyperlink r:id="rId157"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xml:space="preserve"> «Об общих принципах организации местного самоуправления в Российской Федерации», иными федеральными законами, настоящим Уставом, и(или) обязанностей по обеспечению осуществления органами местного самоуправления отдельных </w:t>
      </w:r>
      <w:r w:rsidRPr="002211A5">
        <w:rPr>
          <w:rFonts w:ascii="Arial" w:eastAsia="Times New Roman" w:hAnsi="Arial" w:cs="Arial"/>
          <w:color w:val="000000"/>
          <w:sz w:val="24"/>
          <w:szCs w:val="24"/>
          <w:lang w:eastAsia="ru-RU"/>
        </w:rPr>
        <w:lastRenderedPageBreak/>
        <w:t>государственных полномочий, переданных органам местного самоуправления федеральными законами и законами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несоблюдение ограничений, неисполнение обязанностей, которые установлены </w:t>
      </w:r>
      <w:hyperlink r:id="rId158" w:tgtFrame="_blank" w:history="1">
        <w:r w:rsidRPr="002211A5">
          <w:rPr>
            <w:rFonts w:ascii="Arial" w:eastAsia="Times New Roman" w:hAnsi="Arial" w:cs="Arial"/>
            <w:color w:val="0000FF"/>
            <w:sz w:val="24"/>
            <w:szCs w:val="24"/>
            <w:lang w:eastAsia="ru-RU"/>
          </w:rPr>
          <w:t>Федеральным законом от 25.12.2008 № 273-ФЗ</w:t>
        </w:r>
      </w:hyperlink>
      <w:r w:rsidRPr="002211A5">
        <w:rPr>
          <w:rFonts w:ascii="Arial" w:eastAsia="Times New Roman" w:hAnsi="Arial" w:cs="Arial"/>
          <w:color w:val="000000"/>
          <w:sz w:val="24"/>
          <w:szCs w:val="24"/>
          <w:lang w:eastAsia="ru-RU"/>
        </w:rPr>
        <w:t> «О противодействии коррупции», </w:t>
      </w:r>
      <w:hyperlink r:id="rId159" w:tgtFrame="_blank" w:history="1">
        <w:r w:rsidRPr="002211A5">
          <w:rPr>
            <w:rFonts w:ascii="Arial" w:eastAsia="Times New Roman" w:hAnsi="Arial" w:cs="Arial"/>
            <w:color w:val="0000FF"/>
            <w:sz w:val="24"/>
            <w:szCs w:val="24"/>
            <w:lang w:eastAsia="ru-RU"/>
          </w:rPr>
          <w:t>Федеральным законом от 03.12.2012 № 230-ФЗ</w:t>
        </w:r>
      </w:hyperlink>
      <w:r w:rsidRPr="002211A5">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Санкт-Петербурга уведомляются не позднее дня, следующего за днем внесения указанного обращения в представительный орган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повлекших (повлекшего) наступление последствий, предусмотренных подпунктами 2 и 3 пункта 1 статьи 57 настоящего Устава, решение об удалении главы муниципального образования в отставку может быть принято только при согласии высшего должностного лица Санкт-Петербурга.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6. Инициатива высшего должностного лица Санкт-Петербурга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w:t>
      </w:r>
      <w:r w:rsidRPr="002211A5">
        <w:rPr>
          <w:rFonts w:ascii="Arial" w:eastAsia="Times New Roman" w:hAnsi="Arial" w:cs="Arial"/>
          <w:color w:val="000000"/>
          <w:sz w:val="24"/>
          <w:szCs w:val="24"/>
          <w:lang w:eastAsia="ru-RU"/>
        </w:rPr>
        <w:lastRenderedPageBreak/>
        <w:t>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Рассмотрение инициативы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настоящим Уставом численности депутатов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9. Заседание представительного органа муниципального образования, на котором рассматривается вопрос об удалении главы муниципального образования в отставку,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Решение представительного органа муниципального образования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10.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Санкт-Петербурга и с проектом решения представительного органа муниципального образования об удалении его в отставку;</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11.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12.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13. В случае если инициатива депутатов представительного органа муниципального образования или высшего должностного лица Санкт-Петербурга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xml:space="preserve">14.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w:t>
      </w:r>
      <w:r w:rsidRPr="002211A5">
        <w:rPr>
          <w:rFonts w:ascii="Arial" w:eastAsia="Times New Roman" w:hAnsi="Arial" w:cs="Arial"/>
          <w:color w:val="000000"/>
          <w:sz w:val="24"/>
          <w:szCs w:val="24"/>
          <w:lang w:eastAsia="ru-RU"/>
        </w:rPr>
        <w:lastRenderedPageBreak/>
        <w:t>указанного решения в суд в течение 10 дней со дня официального опубликования такого решения.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15. В случае если глава муниципального образования обжалует в судебном порядке решение представительного органа муниципального образования об удалении его в отставку,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57. Временное осуществление органами государственной власти отдельных полномочий органов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и(или) не могут быть сформированы в соответствии с </w:t>
      </w:r>
      <w:hyperlink r:id="rId160"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и(или) бюджетных обязательств, определенная в порядке, установленном </w:t>
      </w:r>
      <w:hyperlink r:id="rId161" w:tgtFrame="_blank" w:history="1">
        <w:r w:rsidRPr="002211A5">
          <w:rPr>
            <w:rFonts w:ascii="Arial" w:eastAsia="Times New Roman" w:hAnsi="Arial" w:cs="Arial"/>
            <w:color w:val="0000FF"/>
            <w:sz w:val="24"/>
            <w:szCs w:val="24"/>
            <w:lang w:eastAsia="ru-RU"/>
          </w:rPr>
          <w:t>Бюджетным кодексом Российской Федерации</w:t>
        </w:r>
      </w:hyperlink>
      <w:r w:rsidRPr="002211A5">
        <w:rPr>
          <w:rFonts w:ascii="Arial" w:eastAsia="Times New Roman" w:hAnsi="Arial" w:cs="Arial"/>
          <w:color w:val="000000"/>
          <w:sz w:val="24"/>
          <w:szCs w:val="24"/>
          <w:lang w:eastAsia="ru-RU"/>
        </w:rPr>
        <w:t>, превышающая 30 процентов собственных доходов бюджета муниципального образования в отчетном финансовом году, и(или)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Санкт-Петербурга в отношении бюджета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w:t>
      </w:r>
      <w:hyperlink r:id="rId162" w:tgtFrame="_blank" w:history="1">
        <w:r w:rsidRPr="002211A5">
          <w:rPr>
            <w:rFonts w:ascii="Arial" w:eastAsia="Times New Roman" w:hAnsi="Arial" w:cs="Arial"/>
            <w:color w:val="0000FF"/>
            <w:sz w:val="24"/>
            <w:szCs w:val="24"/>
            <w:lang w:eastAsia="ru-RU"/>
          </w:rPr>
          <w:t>Конституции Российской Федерации</w:t>
        </w:r>
      </w:hyperlink>
      <w:r w:rsidRPr="002211A5">
        <w:rPr>
          <w:rFonts w:ascii="Arial" w:eastAsia="Times New Roman" w:hAnsi="Arial" w:cs="Arial"/>
          <w:color w:val="000000"/>
          <w:sz w:val="24"/>
          <w:szCs w:val="24"/>
          <w:lang w:eastAsia="ru-RU"/>
        </w:rPr>
        <w:t>, федерального закона, иных нормативных правовых актов, установленные соответствующим судом.</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В случаях, установленных подпунктом 1 пункта 1 настоящей статьи, решение о временном осуществлении исполнительными органами государственной власти Санкт-Петербурга соответствующих полномочий органов местного самоуправления принимается высшим должностным лицом Санкт-Петербурга в соответствии с </w:t>
      </w:r>
      <w:hyperlink r:id="rId163"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на основании решения представительного органа местного самоуправления или решения Законодательного Собрания Санкт-Петербурга, принимаемого большинством не менее двух третей голосов от установленного числа депутатов.</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Указ (постановление) высшего должностного лица Санкт-Петербурга о временном осуществлении исполнительными органами государственной власти Санкт-Петербурга отдельных полномочий органов местного самоуправления содержит:</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1) перечень осуществляемых исполнительными органами государственной власти Санкт-Петербурга отдельных полномочий органов местного самоуправления, установленных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перечень исполнительных органов государственной власти Санкт-Петербурга и(или) должностных лиц, назначаемых органами государственной власти Санкт-Петербурга,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срок, в течение которого исполнительными органами государственной власти Санкт-Петербурга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подпунктом 1 пункта 1 настоящей статьи;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источники и порядок финансирования временного осуществления исполнительными органами государственной власти Санкт-Петербурга отдельных полномочий органов местного самоуправления.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3. Не могут временно осуществляться органами государственной власти Санкт-Петербурга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4. В случае, предусмотренном подпунктом 2 пункта 1 настоящей статьи, в муниципальном образовании по ходатайству высшего должностного лица Санкт-Петербурга и(или) представительного органа муниципального образования,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представительного органа муниципального образования.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В целях восстановления платежеспособности муниципального образования временная финансовая администрация в соответствии с </w:t>
      </w:r>
      <w:hyperlink r:id="rId164" w:tgtFrame="_blank" w:history="1">
        <w:r w:rsidRPr="002211A5">
          <w:rPr>
            <w:rFonts w:ascii="Arial" w:eastAsia="Times New Roman" w:hAnsi="Arial" w:cs="Arial"/>
            <w:color w:val="0000FF"/>
            <w:sz w:val="24"/>
            <w:szCs w:val="24"/>
            <w:lang w:eastAsia="ru-RU"/>
          </w:rPr>
          <w:t>Бюджетным кодексом Российской Федерации</w:t>
        </w:r>
      </w:hyperlink>
      <w:r w:rsidRPr="002211A5">
        <w:rPr>
          <w:rFonts w:ascii="Arial" w:eastAsia="Times New Roman" w:hAnsi="Arial" w:cs="Arial"/>
          <w:color w:val="000000"/>
          <w:sz w:val="24"/>
          <w:szCs w:val="24"/>
          <w:lang w:eastAsia="ru-RU"/>
        </w:rPr>
        <w:t>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w:t>
      </w:r>
      <w:hyperlink r:id="rId165" w:tgtFrame="_blank" w:history="1">
        <w:r w:rsidRPr="002211A5">
          <w:rPr>
            <w:rFonts w:ascii="Arial" w:eastAsia="Times New Roman" w:hAnsi="Arial" w:cs="Arial"/>
            <w:color w:val="0000FF"/>
            <w:sz w:val="24"/>
            <w:szCs w:val="24"/>
            <w:lang w:eastAsia="ru-RU"/>
          </w:rPr>
          <w:t>Бюджетным кодексом Российской Федерации</w:t>
        </w:r>
      </w:hyperlink>
      <w:r w:rsidRPr="002211A5">
        <w:rPr>
          <w:rFonts w:ascii="Arial" w:eastAsia="Times New Roman" w:hAnsi="Arial" w:cs="Arial"/>
          <w:color w:val="000000"/>
          <w:sz w:val="24"/>
          <w:szCs w:val="24"/>
          <w:lang w:eastAsia="ru-RU"/>
        </w:rPr>
        <w:t>, в Правительство Санкт-Петербурга для утверждения законом Санкт-Петербурга, обеспечивает контроль за исполнением бюджета муниципального образования, а также осуществляет иные полномочия в соответствии с </w:t>
      </w:r>
      <w:hyperlink r:id="rId166"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5. В случае, предусмотренном подпунктом 3 пункта 1 настоящей статьи, решение о временном осуществлении органами исполнительной власти Санкт-Петербурга отдельных полномочий органов местного самоуправления принимается высшим должностным лицом Санкт-Петербурга в соответствии с </w:t>
      </w:r>
      <w:hyperlink r:id="rId167" w:tgtFrame="_blank" w:history="1">
        <w:r w:rsidRPr="002211A5">
          <w:rPr>
            <w:rFonts w:ascii="Arial" w:eastAsia="Times New Roman" w:hAnsi="Arial" w:cs="Arial"/>
            <w:color w:val="0000FF"/>
            <w:sz w:val="24"/>
            <w:szCs w:val="24"/>
            <w:lang w:eastAsia="ru-RU"/>
          </w:rPr>
          <w:t>Федеральным законом от 06.10.2003 № 131-ФЗ</w:t>
        </w:r>
      </w:hyperlink>
      <w:r w:rsidRPr="002211A5">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с одновременным изъятием соответствующих субвенций.</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lastRenderedPageBreak/>
        <w:t>6. Решения органов государственной власти Санкт-Петербурга, указанные в настоящей статье, могут быть обжалованы в судебном порядке.</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58. Ответственность органов местного самоуправления и должностных лиц местного самоуправления перед физическими и юридическими лицами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Глава 9. ЗАКЛЮЧИТЕЛЬНЫЕ ПОЛОЖЕНИЯ</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b/>
          <w:bCs/>
          <w:color w:val="000000"/>
          <w:sz w:val="24"/>
          <w:szCs w:val="24"/>
          <w:lang w:eastAsia="ru-RU"/>
        </w:rPr>
        <w:t>Статья 59. Вступление в силу настоящего Устава</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 </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1. Настоящий Устав вступает в силу со дня его официального опубликования (обнародования) после его государственной регистрации.</w:t>
      </w:r>
    </w:p>
    <w:p w:rsidR="002211A5" w:rsidRPr="002211A5" w:rsidRDefault="002211A5" w:rsidP="002211A5">
      <w:pPr>
        <w:spacing w:after="0" w:line="240" w:lineRule="auto"/>
        <w:ind w:firstLine="709"/>
        <w:jc w:val="both"/>
        <w:rPr>
          <w:rFonts w:ascii="Arial" w:eastAsia="Times New Roman" w:hAnsi="Arial" w:cs="Arial"/>
          <w:color w:val="000000"/>
          <w:sz w:val="24"/>
          <w:szCs w:val="24"/>
          <w:lang w:eastAsia="ru-RU"/>
        </w:rPr>
      </w:pPr>
      <w:r w:rsidRPr="002211A5">
        <w:rPr>
          <w:rFonts w:ascii="Arial" w:eastAsia="Times New Roman" w:hAnsi="Arial" w:cs="Arial"/>
          <w:color w:val="000000"/>
          <w:sz w:val="24"/>
          <w:szCs w:val="24"/>
          <w:lang w:eastAsia="ru-RU"/>
        </w:rPr>
        <w:t>2. Со дня вступления в силу настоящего Устава признать утратившим силу </w:t>
      </w:r>
      <w:hyperlink r:id="rId168" w:tgtFrame="_blank" w:history="1">
        <w:r w:rsidRPr="002211A5">
          <w:rPr>
            <w:rFonts w:ascii="Arial" w:eastAsia="Times New Roman" w:hAnsi="Arial" w:cs="Arial"/>
            <w:color w:val="0000FF"/>
            <w:sz w:val="24"/>
            <w:szCs w:val="24"/>
            <w:lang w:eastAsia="ru-RU"/>
          </w:rPr>
          <w:t>Устав</w:t>
        </w:r>
      </w:hyperlink>
      <w:r w:rsidRPr="002211A5">
        <w:rPr>
          <w:rFonts w:ascii="Arial" w:eastAsia="Times New Roman" w:hAnsi="Arial" w:cs="Arial"/>
          <w:color w:val="000000"/>
          <w:sz w:val="24"/>
          <w:szCs w:val="24"/>
          <w:lang w:eastAsia="ru-RU"/>
        </w:rPr>
        <w:t> внутригородского муниципального образования Санкт-Петербурга муниципальный округ Дворцовый округ, принятый постановлением муниципального совета внутригородского муниципального образования Санкт-Петербурга муниципальный округ Дворцовый округ </w:t>
      </w:r>
      <w:hyperlink r:id="rId169" w:tgtFrame="Additional" w:history="1">
        <w:r w:rsidRPr="002211A5">
          <w:rPr>
            <w:rFonts w:ascii="Arial" w:eastAsia="Times New Roman" w:hAnsi="Arial" w:cs="Arial"/>
            <w:color w:val="0000FF"/>
            <w:sz w:val="24"/>
            <w:szCs w:val="24"/>
            <w:lang w:eastAsia="ru-RU"/>
          </w:rPr>
          <w:t>от 26.08.2005 № 171</w:t>
        </w:r>
      </w:hyperlink>
      <w:r w:rsidRPr="002211A5">
        <w:rPr>
          <w:rFonts w:ascii="Arial" w:eastAsia="Times New Roman" w:hAnsi="Arial" w:cs="Arial"/>
          <w:color w:val="000000"/>
          <w:sz w:val="24"/>
          <w:szCs w:val="24"/>
          <w:lang w:eastAsia="ru-RU"/>
        </w:rPr>
        <w:t> с изменениями, внесенными: решением совета </w:t>
      </w:r>
      <w:hyperlink r:id="rId170" w:tgtFrame="_blank" w:history="1">
        <w:r w:rsidRPr="002211A5">
          <w:rPr>
            <w:rFonts w:ascii="Arial" w:eastAsia="Times New Roman" w:hAnsi="Arial" w:cs="Arial"/>
            <w:color w:val="0000FF"/>
            <w:sz w:val="24"/>
            <w:szCs w:val="24"/>
            <w:lang w:eastAsia="ru-RU"/>
          </w:rPr>
          <w:t>от 01.10.2008 № 180</w:t>
        </w:r>
      </w:hyperlink>
      <w:r w:rsidRPr="002211A5">
        <w:rPr>
          <w:rFonts w:ascii="Arial" w:eastAsia="Times New Roman" w:hAnsi="Arial" w:cs="Arial"/>
          <w:color w:val="000000"/>
          <w:sz w:val="24"/>
          <w:szCs w:val="24"/>
          <w:lang w:eastAsia="ru-RU"/>
        </w:rPr>
        <w:t>, решением муниципального Совета </w:t>
      </w:r>
      <w:hyperlink r:id="rId171" w:tgtFrame="_blank" w:history="1">
        <w:r w:rsidRPr="002211A5">
          <w:rPr>
            <w:rFonts w:ascii="Arial" w:eastAsia="Times New Roman" w:hAnsi="Arial" w:cs="Arial"/>
            <w:color w:val="0000FF"/>
            <w:sz w:val="24"/>
            <w:szCs w:val="24"/>
            <w:lang w:eastAsia="ru-RU"/>
          </w:rPr>
          <w:t>от 06.04.2010 № 95</w:t>
        </w:r>
      </w:hyperlink>
      <w:r w:rsidRPr="002211A5">
        <w:rPr>
          <w:rFonts w:ascii="Arial" w:eastAsia="Times New Roman" w:hAnsi="Arial" w:cs="Arial"/>
          <w:color w:val="000000"/>
          <w:sz w:val="24"/>
          <w:szCs w:val="24"/>
          <w:lang w:eastAsia="ru-RU"/>
        </w:rPr>
        <w:t>; решением муниципального Совета </w:t>
      </w:r>
      <w:hyperlink r:id="rId172" w:tgtFrame="_blank" w:history="1">
        <w:r w:rsidRPr="002211A5">
          <w:rPr>
            <w:rFonts w:ascii="Arial" w:eastAsia="Times New Roman" w:hAnsi="Arial" w:cs="Arial"/>
            <w:color w:val="0000FF"/>
            <w:sz w:val="24"/>
            <w:szCs w:val="24"/>
            <w:lang w:eastAsia="ru-RU"/>
          </w:rPr>
          <w:t>от 28.09.2010 № 118</w:t>
        </w:r>
      </w:hyperlink>
      <w:r w:rsidRPr="002211A5">
        <w:rPr>
          <w:rFonts w:ascii="Arial" w:eastAsia="Times New Roman" w:hAnsi="Arial" w:cs="Arial"/>
          <w:color w:val="000000"/>
          <w:sz w:val="24"/>
          <w:szCs w:val="24"/>
          <w:lang w:eastAsia="ru-RU"/>
        </w:rPr>
        <w:t>; решением муниципального Совета </w:t>
      </w:r>
      <w:hyperlink r:id="rId173" w:tgtFrame="_blank" w:history="1">
        <w:r w:rsidRPr="002211A5">
          <w:rPr>
            <w:rFonts w:ascii="Arial" w:eastAsia="Times New Roman" w:hAnsi="Arial" w:cs="Arial"/>
            <w:color w:val="0000FF"/>
            <w:sz w:val="24"/>
            <w:szCs w:val="24"/>
            <w:lang w:eastAsia="ru-RU"/>
          </w:rPr>
          <w:t>от 16.11.2010 № 123</w:t>
        </w:r>
      </w:hyperlink>
      <w:r w:rsidRPr="002211A5">
        <w:rPr>
          <w:rFonts w:ascii="Arial" w:eastAsia="Times New Roman" w:hAnsi="Arial" w:cs="Arial"/>
          <w:color w:val="000000"/>
          <w:sz w:val="24"/>
          <w:szCs w:val="24"/>
          <w:lang w:eastAsia="ru-RU"/>
        </w:rPr>
        <w:t>; решением муниципального Совета </w:t>
      </w:r>
      <w:hyperlink r:id="rId174" w:tgtFrame="_blank" w:history="1">
        <w:r w:rsidRPr="002211A5">
          <w:rPr>
            <w:rFonts w:ascii="Arial" w:eastAsia="Times New Roman" w:hAnsi="Arial" w:cs="Arial"/>
            <w:color w:val="0000FF"/>
            <w:sz w:val="24"/>
            <w:szCs w:val="24"/>
            <w:lang w:eastAsia="ru-RU"/>
          </w:rPr>
          <w:t>от 13.09.2011 № 155</w:t>
        </w:r>
      </w:hyperlink>
      <w:r w:rsidRPr="002211A5">
        <w:rPr>
          <w:rFonts w:ascii="Arial" w:eastAsia="Times New Roman" w:hAnsi="Arial" w:cs="Arial"/>
          <w:color w:val="000000"/>
          <w:sz w:val="24"/>
          <w:szCs w:val="24"/>
          <w:lang w:eastAsia="ru-RU"/>
        </w:rPr>
        <w:t>; решением муниципального Совета </w:t>
      </w:r>
      <w:hyperlink r:id="rId175" w:tgtFrame="_blank" w:history="1">
        <w:r w:rsidRPr="002211A5">
          <w:rPr>
            <w:rFonts w:ascii="Arial" w:eastAsia="Times New Roman" w:hAnsi="Arial" w:cs="Arial"/>
            <w:color w:val="0000FF"/>
            <w:sz w:val="24"/>
            <w:szCs w:val="24"/>
            <w:lang w:eastAsia="ru-RU"/>
          </w:rPr>
          <w:t>от 26.06.2012 № 206</w:t>
        </w:r>
      </w:hyperlink>
      <w:r w:rsidRPr="002211A5">
        <w:rPr>
          <w:rFonts w:ascii="Arial" w:eastAsia="Times New Roman" w:hAnsi="Arial" w:cs="Arial"/>
          <w:color w:val="000000"/>
          <w:sz w:val="24"/>
          <w:szCs w:val="24"/>
          <w:lang w:eastAsia="ru-RU"/>
        </w:rPr>
        <w:t>; решением муниципального Совета </w:t>
      </w:r>
      <w:hyperlink r:id="rId176" w:tgtFrame="_blank" w:history="1">
        <w:r w:rsidRPr="002211A5">
          <w:rPr>
            <w:rFonts w:ascii="Arial" w:eastAsia="Times New Roman" w:hAnsi="Arial" w:cs="Arial"/>
            <w:color w:val="0000FF"/>
            <w:sz w:val="24"/>
            <w:szCs w:val="24"/>
            <w:lang w:eastAsia="ru-RU"/>
          </w:rPr>
          <w:t>от 21.02.2012 № 188</w:t>
        </w:r>
      </w:hyperlink>
      <w:r w:rsidRPr="002211A5">
        <w:rPr>
          <w:rFonts w:ascii="Arial" w:eastAsia="Times New Roman" w:hAnsi="Arial" w:cs="Arial"/>
          <w:color w:val="000000"/>
          <w:sz w:val="24"/>
          <w:szCs w:val="24"/>
          <w:lang w:eastAsia="ru-RU"/>
        </w:rPr>
        <w:t>; решением муниципального Совета </w:t>
      </w:r>
      <w:hyperlink r:id="rId177" w:tgtFrame="_blank" w:history="1">
        <w:r w:rsidRPr="002211A5">
          <w:rPr>
            <w:rFonts w:ascii="Arial" w:eastAsia="Times New Roman" w:hAnsi="Arial" w:cs="Arial"/>
            <w:color w:val="0000FF"/>
            <w:sz w:val="24"/>
            <w:szCs w:val="24"/>
            <w:lang w:eastAsia="ru-RU"/>
          </w:rPr>
          <w:t>от 16.05.2013 № 257</w:t>
        </w:r>
      </w:hyperlink>
      <w:r w:rsidRPr="002211A5">
        <w:rPr>
          <w:rFonts w:ascii="Arial" w:eastAsia="Times New Roman" w:hAnsi="Arial" w:cs="Arial"/>
          <w:color w:val="000000"/>
          <w:sz w:val="24"/>
          <w:szCs w:val="24"/>
          <w:lang w:eastAsia="ru-RU"/>
        </w:rPr>
        <w:t>; решением муниципального Совета </w:t>
      </w:r>
      <w:hyperlink r:id="rId178" w:tgtFrame="_blank" w:history="1">
        <w:r w:rsidRPr="002211A5">
          <w:rPr>
            <w:rFonts w:ascii="Arial" w:eastAsia="Times New Roman" w:hAnsi="Arial" w:cs="Arial"/>
            <w:color w:val="0000FF"/>
            <w:sz w:val="24"/>
            <w:szCs w:val="24"/>
            <w:lang w:eastAsia="ru-RU"/>
          </w:rPr>
          <w:t>от 04.06.2013 № 262</w:t>
        </w:r>
      </w:hyperlink>
      <w:r w:rsidRPr="002211A5">
        <w:rPr>
          <w:rFonts w:ascii="Arial" w:eastAsia="Times New Roman" w:hAnsi="Arial" w:cs="Arial"/>
          <w:color w:val="000000"/>
          <w:sz w:val="24"/>
          <w:szCs w:val="24"/>
          <w:lang w:eastAsia="ru-RU"/>
        </w:rPr>
        <w:t>; решением муниципального Совета </w:t>
      </w:r>
      <w:hyperlink r:id="rId179" w:tgtFrame="_blank" w:history="1">
        <w:r w:rsidRPr="002211A5">
          <w:rPr>
            <w:rFonts w:ascii="Arial" w:eastAsia="Times New Roman" w:hAnsi="Arial" w:cs="Arial"/>
            <w:color w:val="0000FF"/>
            <w:sz w:val="24"/>
            <w:szCs w:val="24"/>
            <w:lang w:eastAsia="ru-RU"/>
          </w:rPr>
          <w:t>от 04.06.2013 № 263</w:t>
        </w:r>
      </w:hyperlink>
      <w:r w:rsidRPr="002211A5">
        <w:rPr>
          <w:rFonts w:ascii="Arial" w:eastAsia="Times New Roman" w:hAnsi="Arial" w:cs="Arial"/>
          <w:color w:val="000000"/>
          <w:sz w:val="24"/>
          <w:szCs w:val="24"/>
          <w:lang w:eastAsia="ru-RU"/>
        </w:rPr>
        <w:t>; решением муниципального Совета </w:t>
      </w:r>
      <w:hyperlink r:id="rId180" w:tgtFrame="_blank" w:history="1">
        <w:r w:rsidRPr="002211A5">
          <w:rPr>
            <w:rFonts w:ascii="Arial" w:eastAsia="Times New Roman" w:hAnsi="Arial" w:cs="Arial"/>
            <w:color w:val="0000FF"/>
            <w:sz w:val="24"/>
            <w:szCs w:val="24"/>
            <w:lang w:eastAsia="ru-RU"/>
          </w:rPr>
          <w:t>от 18.03.2014 № 312</w:t>
        </w:r>
      </w:hyperlink>
      <w:r w:rsidRPr="002211A5">
        <w:rPr>
          <w:rFonts w:ascii="Arial" w:eastAsia="Times New Roman" w:hAnsi="Arial" w:cs="Arial"/>
          <w:color w:val="000000"/>
          <w:sz w:val="24"/>
          <w:szCs w:val="24"/>
          <w:lang w:eastAsia="ru-RU"/>
        </w:rPr>
        <w:t>; решением муниципального Совета </w:t>
      </w:r>
      <w:hyperlink r:id="rId181" w:tgtFrame="_blank" w:history="1">
        <w:r w:rsidRPr="002211A5">
          <w:rPr>
            <w:rFonts w:ascii="Arial" w:eastAsia="Times New Roman" w:hAnsi="Arial" w:cs="Arial"/>
            <w:color w:val="0000FF"/>
            <w:sz w:val="24"/>
            <w:szCs w:val="24"/>
            <w:lang w:eastAsia="ru-RU"/>
          </w:rPr>
          <w:t>от 25.03.2014 № 329</w:t>
        </w:r>
      </w:hyperlink>
      <w:r w:rsidRPr="002211A5">
        <w:rPr>
          <w:rFonts w:ascii="Arial" w:eastAsia="Times New Roman" w:hAnsi="Arial" w:cs="Arial"/>
          <w:color w:val="000000"/>
          <w:sz w:val="24"/>
          <w:szCs w:val="24"/>
          <w:lang w:eastAsia="ru-RU"/>
        </w:rPr>
        <w:t>; решением муниципального Совета </w:t>
      </w:r>
      <w:hyperlink r:id="rId182" w:tgtFrame="_blank" w:history="1">
        <w:r w:rsidRPr="002211A5">
          <w:rPr>
            <w:rFonts w:ascii="Arial" w:eastAsia="Times New Roman" w:hAnsi="Arial" w:cs="Arial"/>
            <w:color w:val="0000FF"/>
            <w:sz w:val="24"/>
            <w:szCs w:val="24"/>
            <w:lang w:eastAsia="ru-RU"/>
          </w:rPr>
          <w:t>от 17.06.2014 № 333</w:t>
        </w:r>
      </w:hyperlink>
      <w:r w:rsidRPr="002211A5">
        <w:rPr>
          <w:rFonts w:ascii="Arial" w:eastAsia="Times New Roman" w:hAnsi="Arial" w:cs="Arial"/>
          <w:color w:val="000000"/>
          <w:sz w:val="24"/>
          <w:szCs w:val="24"/>
          <w:lang w:eastAsia="ru-RU"/>
        </w:rPr>
        <w:t>; решением муниципального Совета </w:t>
      </w:r>
      <w:hyperlink r:id="rId183" w:tgtFrame="_blank" w:history="1">
        <w:r w:rsidRPr="002211A5">
          <w:rPr>
            <w:rFonts w:ascii="Arial" w:eastAsia="Times New Roman" w:hAnsi="Arial" w:cs="Arial"/>
            <w:color w:val="0000FF"/>
            <w:sz w:val="24"/>
            <w:szCs w:val="24"/>
            <w:lang w:eastAsia="ru-RU"/>
          </w:rPr>
          <w:t>от 30.09.2014 № 8</w:t>
        </w:r>
      </w:hyperlink>
      <w:r w:rsidRPr="002211A5">
        <w:rPr>
          <w:rFonts w:ascii="Arial" w:eastAsia="Times New Roman" w:hAnsi="Arial" w:cs="Arial"/>
          <w:color w:val="000000"/>
          <w:sz w:val="24"/>
          <w:szCs w:val="24"/>
          <w:lang w:eastAsia="ru-RU"/>
        </w:rPr>
        <w:t>; решением муниципального Совета </w:t>
      </w:r>
      <w:hyperlink r:id="rId184" w:tgtFrame="_blank" w:history="1">
        <w:r w:rsidRPr="002211A5">
          <w:rPr>
            <w:rFonts w:ascii="Arial" w:eastAsia="Times New Roman" w:hAnsi="Arial" w:cs="Arial"/>
            <w:color w:val="0000FF"/>
            <w:sz w:val="24"/>
            <w:szCs w:val="24"/>
            <w:lang w:eastAsia="ru-RU"/>
          </w:rPr>
          <w:t>от 18.03.2015 № 51</w:t>
        </w:r>
      </w:hyperlink>
      <w:r w:rsidRPr="002211A5">
        <w:rPr>
          <w:rFonts w:ascii="Arial" w:eastAsia="Times New Roman" w:hAnsi="Arial" w:cs="Arial"/>
          <w:color w:val="000000"/>
          <w:sz w:val="24"/>
          <w:szCs w:val="24"/>
          <w:lang w:eastAsia="ru-RU"/>
        </w:rPr>
        <w:t>; решением муниципального Совета </w:t>
      </w:r>
      <w:hyperlink r:id="rId185" w:tgtFrame="_blank" w:history="1">
        <w:r w:rsidRPr="002211A5">
          <w:rPr>
            <w:rFonts w:ascii="Arial" w:eastAsia="Times New Roman" w:hAnsi="Arial" w:cs="Arial"/>
            <w:color w:val="0000FF"/>
            <w:sz w:val="24"/>
            <w:szCs w:val="24"/>
            <w:lang w:eastAsia="ru-RU"/>
          </w:rPr>
          <w:t>от 15.04.2015 № 60</w:t>
        </w:r>
      </w:hyperlink>
      <w:r w:rsidRPr="002211A5">
        <w:rPr>
          <w:rFonts w:ascii="Arial" w:eastAsia="Times New Roman" w:hAnsi="Arial" w:cs="Arial"/>
          <w:color w:val="000000"/>
          <w:sz w:val="24"/>
          <w:szCs w:val="24"/>
          <w:lang w:eastAsia="ru-RU"/>
        </w:rPr>
        <w:t>.</w:t>
      </w:r>
    </w:p>
    <w:p w:rsidR="00337993" w:rsidRDefault="00337993"/>
    <w:sectPr w:rsidR="003379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A5"/>
    <w:rsid w:val="002211A5"/>
    <w:rsid w:val="003379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591F8E-13B7-4670-A7E3-901F00759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2211A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211A5"/>
    <w:rPr>
      <w:rFonts w:ascii="Times New Roman" w:eastAsia="Times New Roman" w:hAnsi="Times New Roman" w:cs="Times New Roman"/>
      <w:b/>
      <w:bCs/>
      <w:sz w:val="27"/>
      <w:szCs w:val="27"/>
      <w:lang w:eastAsia="ru-RU"/>
    </w:rPr>
  </w:style>
  <w:style w:type="paragraph" w:customStyle="1" w:styleId="msonormal0">
    <w:name w:val="msonormal"/>
    <w:basedOn w:val="a"/>
    <w:rsid w:val="002211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2211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211A5"/>
    <w:rPr>
      <w:color w:val="0000FF"/>
      <w:u w:val="single"/>
    </w:rPr>
  </w:style>
  <w:style w:type="character" w:styleId="a5">
    <w:name w:val="FollowedHyperlink"/>
    <w:basedOn w:val="a0"/>
    <w:uiPriority w:val="99"/>
    <w:semiHidden/>
    <w:unhideWhenUsed/>
    <w:rsid w:val="002211A5"/>
    <w:rPr>
      <w:color w:val="800080"/>
      <w:u w:val="single"/>
    </w:rPr>
  </w:style>
  <w:style w:type="character" w:customStyle="1" w:styleId="hyperlink">
    <w:name w:val="hyperlink"/>
    <w:basedOn w:val="a0"/>
    <w:rsid w:val="002211A5"/>
  </w:style>
  <w:style w:type="paragraph" w:customStyle="1" w:styleId="listparagraph">
    <w:name w:val="listparagraph"/>
    <w:basedOn w:val="a"/>
    <w:rsid w:val="002211A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020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avo-search.minjust.ru/bigs/showDocument.html?id=6E3F4075-E66F-4378-9E36-6BEF768DC486" TargetMode="External"/><Relationship Id="rId117" Type="http://schemas.openxmlformats.org/officeDocument/2006/relationships/hyperlink" Target="https://pravo-search.minjust.ru/bigs/showDocument.html?id=9AA48369-618A-4BB4-B4B8-AE15F2B7EBF6" TargetMode="External"/><Relationship Id="rId21" Type="http://schemas.openxmlformats.org/officeDocument/2006/relationships/hyperlink" Target="https://pravo-search.minjust.ru/bigs/showDocument.html?id=6E3F4075-E66F-4378-9E36-6BEF768DC486" TargetMode="External"/><Relationship Id="rId42" Type="http://schemas.openxmlformats.org/officeDocument/2006/relationships/hyperlink" Target="https://pravo-search.minjust.ru/bigs/showDocument.html?id=73C82AB1-87BA-40A4-9069-1F42B1927861" TargetMode="External"/><Relationship Id="rId47" Type="http://schemas.openxmlformats.org/officeDocument/2006/relationships/hyperlink" Target="https://pravo-search.minjust.ru/bigs/showDocument.html?id=6A26F97F-DAA9-425B-977D-FF73D3C70E2B" TargetMode="External"/><Relationship Id="rId63" Type="http://schemas.openxmlformats.org/officeDocument/2006/relationships/hyperlink" Target="https://pravo-search.minjust.ru/bigs/showDocument.html?id=96E20C02-1B12-465A-B64C-24AA92270007" TargetMode="External"/><Relationship Id="rId68" Type="http://schemas.openxmlformats.org/officeDocument/2006/relationships/hyperlink" Target="https://pravo-search.minjust.ru/bigs/showDocument.html?id=96E20C02-1B12-465A-B64C-24AA92270007" TargetMode="External"/><Relationship Id="rId84" Type="http://schemas.openxmlformats.org/officeDocument/2006/relationships/hyperlink" Target="https://pravo-search.minjust.ru/bigs/showDocument.html?id=6E3F4075-E66F-4378-9E36-6BEF768DC486" TargetMode="External"/><Relationship Id="rId89" Type="http://schemas.openxmlformats.org/officeDocument/2006/relationships/hyperlink" Target="https://pravo-search.minjust.ru/bigs/showDocument.html?id=73C82AB1-87BA-40A4-9069-1F42B1927861" TargetMode="External"/><Relationship Id="rId112" Type="http://schemas.openxmlformats.org/officeDocument/2006/relationships/hyperlink" Target="https://pravo-search.minjust.ru/bigs/showDocument.html?id=96E20C02-1B12-465A-B64C-24AA92270007" TargetMode="External"/><Relationship Id="rId133" Type="http://schemas.openxmlformats.org/officeDocument/2006/relationships/hyperlink" Target="https://pravo-search.minjust.ru/bigs/showDocument.html?id=96E20C02-1B12-465A-B64C-24AA92270007" TargetMode="External"/><Relationship Id="rId138" Type="http://schemas.openxmlformats.org/officeDocument/2006/relationships/hyperlink" Target="https://pravo-search.minjust.ru/bigs/showDocument.html?id=03E40960-643A-4A9A-A714-7C4A600462FD" TargetMode="External"/><Relationship Id="rId154" Type="http://schemas.openxmlformats.org/officeDocument/2006/relationships/hyperlink" Target="https://pravo-search.minjust.ru/bigs/showDocument.html?id=88AE0243-7ADD-4F45-A79C-669271F4431D" TargetMode="External"/><Relationship Id="rId159" Type="http://schemas.openxmlformats.org/officeDocument/2006/relationships/hyperlink" Target="https://pravo-search.minjust.ru/bigs/showDocument.html?id=23BFA9AF-B847-4F54-8403-F2E327C4305A" TargetMode="External"/><Relationship Id="rId175" Type="http://schemas.openxmlformats.org/officeDocument/2006/relationships/hyperlink" Target="https://pravo-search.minjust.ru/bigs/showDocument.html?id=BE654FB2-9F43-458E-AA2B-E365265D3275" TargetMode="External"/><Relationship Id="rId170" Type="http://schemas.openxmlformats.org/officeDocument/2006/relationships/hyperlink" Target="https://pravo-search.minjust.ru/bigs/showDocument.html?id=5755A83E-B073-4F19-8A82-D7579E47C51B" TargetMode="External"/><Relationship Id="rId16" Type="http://schemas.openxmlformats.org/officeDocument/2006/relationships/hyperlink" Target="https://pravo-search.minjust.ru/bigs/showDocument.html?id=7267285A-4E3C-41C8-BD78-19EF0308868B" TargetMode="External"/><Relationship Id="rId107" Type="http://schemas.openxmlformats.org/officeDocument/2006/relationships/hyperlink" Target="https://pravo-search.minjust.ru/bigs/showDocument.html?id=E1C4BD7A-9539-4CA6-AE3E-B3835377ADC4" TargetMode="External"/><Relationship Id="rId11" Type="http://schemas.openxmlformats.org/officeDocument/2006/relationships/hyperlink" Target="https://pravo-search.minjust.ru/bigs/showDocument.html?id=6B39E0E2-7006-4FED-BEE8-1F6B1ADB3D94" TargetMode="External"/><Relationship Id="rId32" Type="http://schemas.openxmlformats.org/officeDocument/2006/relationships/hyperlink" Target="https://pravo-search.minjust.ru/bigs/showDocument.html?id=6E3F4075-E66F-4378-9E36-6BEF768DC486" TargetMode="External"/><Relationship Id="rId37" Type="http://schemas.openxmlformats.org/officeDocument/2006/relationships/hyperlink" Target="https://pravo-search.minjust.ru/bigs/showDocument.html?id=A1450ACC-2C89-4D67-84FB-7FF9D5B44653" TargetMode="External"/><Relationship Id="rId53" Type="http://schemas.openxmlformats.org/officeDocument/2006/relationships/hyperlink" Target="https://pravo-search.minjust.ru/bigs/showDocument.html?id=6A26F97F-DAA9-425B-977D-FF73D3C70E2B" TargetMode="External"/><Relationship Id="rId58" Type="http://schemas.openxmlformats.org/officeDocument/2006/relationships/hyperlink" Target="https://pravo-search.minjust.ru/bigs/showDocument.html?id=6785A26F-52A6-439E-A2E4-93801511E564" TargetMode="External"/><Relationship Id="rId74" Type="http://schemas.openxmlformats.org/officeDocument/2006/relationships/hyperlink" Target="https://pravo-search.minjust.ru/bigs/showDocument.html?id=96E20C02-1B12-465A-B64C-24AA92270007" TargetMode="External"/><Relationship Id="rId79" Type="http://schemas.openxmlformats.org/officeDocument/2006/relationships/hyperlink" Target="https://pravo-search.minjust.ru/bigs/showDocument.html?id=96E20C02-1B12-465A-B64C-24AA92270007" TargetMode="External"/><Relationship Id="rId102" Type="http://schemas.openxmlformats.org/officeDocument/2006/relationships/hyperlink" Target="https://pravo-search.minjust.ru/bigs/showDocument.html?id=6785A26F-52A6-439E-A2E4-93801511E564" TargetMode="External"/><Relationship Id="rId123" Type="http://schemas.openxmlformats.org/officeDocument/2006/relationships/hyperlink" Target="https://pravo-search.minjust.ru/bigs/showDocument.html?id=BBF89570-6239-4CFB-BDBA-5B454C14E321" TargetMode="External"/><Relationship Id="rId128" Type="http://schemas.openxmlformats.org/officeDocument/2006/relationships/hyperlink" Target="https://pravo-search.minjust.ru/bigs/showDocument.html?id=3E8F427C-A512-4684-A508-8DC47FB7D541" TargetMode="External"/><Relationship Id="rId144" Type="http://schemas.openxmlformats.org/officeDocument/2006/relationships/hyperlink" Target="https://pravo-search.minjust.ru/bigs/showDocument.html?id=96E20C02-1B12-465A-B64C-24AA92270007" TargetMode="External"/><Relationship Id="rId149" Type="http://schemas.openxmlformats.org/officeDocument/2006/relationships/hyperlink" Target="https://pravo-search.minjust.ru/bigs/showDocument.html?id=96E20C02-1B12-465A-B64C-24AA92270007" TargetMode="External"/><Relationship Id="rId5" Type="http://schemas.openxmlformats.org/officeDocument/2006/relationships/hyperlink" Target="https://pravo-search.minjust.ru/bigs/showDocument.html?id=6D826A8D-091E-47B2-BD8D-DFDA812A5E44" TargetMode="External"/><Relationship Id="rId90" Type="http://schemas.openxmlformats.org/officeDocument/2006/relationships/hyperlink" Target="https://pravo-search.minjust.ru/bigs/showDocument.html?id=6B39E0E2-7006-4FED-BEE8-1F6B1ADB3D94" TargetMode="External"/><Relationship Id="rId95" Type="http://schemas.openxmlformats.org/officeDocument/2006/relationships/hyperlink" Target="https://pravo-search.minjust.ru/bigs/showDocument.html?id=9AA48369-618A-4BB4-B4B8-AE15F2B7EBF6" TargetMode="External"/><Relationship Id="rId160" Type="http://schemas.openxmlformats.org/officeDocument/2006/relationships/hyperlink" Target="https://pravo-search.minjust.ru/bigs/showDocument.html?id=96E20C02-1B12-465A-B64C-24AA92270007" TargetMode="External"/><Relationship Id="rId165" Type="http://schemas.openxmlformats.org/officeDocument/2006/relationships/hyperlink" Target="https://pravo-search.minjust.ru/bigs/showDocument.html?id=8F21B21C-A408-42C4-B9FE-A939B863C84A" TargetMode="External"/><Relationship Id="rId181" Type="http://schemas.openxmlformats.org/officeDocument/2006/relationships/hyperlink" Target="https://pravo-search.minjust.ru/bigs/showDocument.html?id=1FB5A824-4F13-4436-B8F4-759881541B37" TargetMode="External"/><Relationship Id="rId186" Type="http://schemas.openxmlformats.org/officeDocument/2006/relationships/fontTable" Target="fontTable.xml"/><Relationship Id="rId22" Type="http://schemas.openxmlformats.org/officeDocument/2006/relationships/hyperlink" Target="https://pravo-search.minjust.ru/bigs/showDocument.html?id=6E3F4075-E66F-4378-9E36-6BEF768DC486" TargetMode="External"/><Relationship Id="rId27" Type="http://schemas.openxmlformats.org/officeDocument/2006/relationships/hyperlink" Target="https://pravo-search.minjust.ru/bigs/showDocument.html?id=A1450ACC-2C89-4D67-84FB-7FF9D5B44653" TargetMode="External"/><Relationship Id="rId43" Type="http://schemas.openxmlformats.org/officeDocument/2006/relationships/hyperlink" Target="https://pravo-search.minjust.ru/bigs/showDocument.html?id=73C82AB1-87BA-40A4-9069-1F42B1927861" TargetMode="External"/><Relationship Id="rId48" Type="http://schemas.openxmlformats.org/officeDocument/2006/relationships/hyperlink" Target="https://pravo-search.minjust.ru/bigs/showDocument.html?id=6785A26F-52A6-439E-A2E4-93801511E564" TargetMode="External"/><Relationship Id="rId64" Type="http://schemas.openxmlformats.org/officeDocument/2006/relationships/hyperlink" Target="https://pravo-search.minjust.ru/bigs/showDocument.html?id=96E20C02-1B12-465A-B64C-24AA92270007" TargetMode="External"/><Relationship Id="rId69" Type="http://schemas.openxmlformats.org/officeDocument/2006/relationships/hyperlink" Target="https://pravo-search.minjust.ru/bigs/showDocument.html?id=73C82AB1-87BA-40A4-9069-1F42B1927861" TargetMode="External"/><Relationship Id="rId113" Type="http://schemas.openxmlformats.org/officeDocument/2006/relationships/hyperlink" Target="https://pravo-search.minjust.ru/bigs/showDocument.html?id=E1C4BD7A-9539-4CA6-AE3E-B3835377ADC4" TargetMode="External"/><Relationship Id="rId118" Type="http://schemas.openxmlformats.org/officeDocument/2006/relationships/hyperlink" Target="https://pravo-search.minjust.ru/bigs/showDocument.html?id=23BFA9AF-B847-4F54-8403-F2E327C4305A" TargetMode="External"/><Relationship Id="rId134" Type="http://schemas.openxmlformats.org/officeDocument/2006/relationships/hyperlink" Target="https://pravo-search.minjust.ru/bigs/showDocument.html?id=6E3F4075-E66F-4378-9E36-6BEF768DC486" TargetMode="External"/><Relationship Id="rId139" Type="http://schemas.openxmlformats.org/officeDocument/2006/relationships/hyperlink" Target="https://pravo-search.minjust.ru/bigs/showDocument.html?id=15D4560C-D530-4955-BF7E-F734337AE80B" TargetMode="External"/><Relationship Id="rId80" Type="http://schemas.openxmlformats.org/officeDocument/2006/relationships/hyperlink" Target="https://pravo-search.minjust.ru/bigs/showDocument.html?id=6E3F4075-E66F-4378-9E36-6BEF768DC486" TargetMode="External"/><Relationship Id="rId85" Type="http://schemas.openxmlformats.org/officeDocument/2006/relationships/hyperlink" Target="https://pravo-search.minjust.ru/bigs/showDocument.html?id=6E3F4075-E66F-4378-9E36-6BEF768DC486" TargetMode="External"/><Relationship Id="rId150" Type="http://schemas.openxmlformats.org/officeDocument/2006/relationships/hyperlink" Target="https://pravo-search.minjust.ru/bigs/showDocument.html?id=96E20C02-1B12-465A-B64C-24AA92270007" TargetMode="External"/><Relationship Id="rId155" Type="http://schemas.openxmlformats.org/officeDocument/2006/relationships/hyperlink" Target="https://pravo-search.minjust.ru/bigs/showDocument.html?id=96E20C02-1B12-465A-B64C-24AA92270007" TargetMode="External"/><Relationship Id="rId171" Type="http://schemas.openxmlformats.org/officeDocument/2006/relationships/hyperlink" Target="https://pravo-search.minjust.ru/bigs/showDocument.html?id=6089E356-F4CA-41E5-9C66-FB5C46B6D565" TargetMode="External"/><Relationship Id="rId176" Type="http://schemas.openxmlformats.org/officeDocument/2006/relationships/hyperlink" Target="https://pravo-search.minjust.ru/bigs/showDocument.html?id=27913BB5-56E1-43C2-8A98-1E259E4877BA" TargetMode="External"/><Relationship Id="rId12" Type="http://schemas.openxmlformats.org/officeDocument/2006/relationships/hyperlink" Target="https://pravo-search.minjust.ru/bigs/showDocument.html?id=6D826A8D-091E-47B2-BD8D-DFDA812A5E44" TargetMode="External"/><Relationship Id="rId17" Type="http://schemas.openxmlformats.org/officeDocument/2006/relationships/hyperlink" Target="https://pravo-search.minjust.ru/bigs/showDocument.html?id=FC21C2E5-9C61-46BC-96D1-2BE7A86FD965" TargetMode="External"/><Relationship Id="rId33" Type="http://schemas.openxmlformats.org/officeDocument/2006/relationships/hyperlink" Target="https://pravo-search.minjust.ru/bigs/showDocument.html?id=03E40960-643A-4A9A-A714-7C4A600462FD" TargetMode="External"/><Relationship Id="rId38" Type="http://schemas.openxmlformats.org/officeDocument/2006/relationships/hyperlink" Target="https://pravo-search.minjust.ru/bigs/showDocument.html?id=03E40960-643A-4A9A-A714-7C4A600462FD" TargetMode="External"/><Relationship Id="rId59" Type="http://schemas.openxmlformats.org/officeDocument/2006/relationships/hyperlink" Target="https://pravo-search.minjust.ru/bigs/showDocument.html?id=9B8B3E57-8134-441B-B069-4C5200CF43AA" TargetMode="External"/><Relationship Id="rId103" Type="http://schemas.openxmlformats.org/officeDocument/2006/relationships/hyperlink" Target="https://pravo-search.minjust.ru/bigs/showDocument.html?id=6785A26F-52A6-439E-A2E4-93801511E564" TargetMode="External"/><Relationship Id="rId108" Type="http://schemas.openxmlformats.org/officeDocument/2006/relationships/hyperlink" Target="https://pravo-search.minjust.ru/bigs/showDocument.html?id=96E20C02-1B12-465A-B64C-24AA92270007" TargetMode="External"/><Relationship Id="rId124" Type="http://schemas.openxmlformats.org/officeDocument/2006/relationships/hyperlink" Target="https://pravo-search.minjust.ru/bigs/showDocument.html?id=96E20C02-1B12-465A-B64C-24AA92270007" TargetMode="External"/><Relationship Id="rId129" Type="http://schemas.openxmlformats.org/officeDocument/2006/relationships/hyperlink" Target="https://pravo-search.minjust.ru/bigs/showDocument.html?id=15D4560C-D530-4955-BF7E-F734337AE80B" TargetMode="External"/><Relationship Id="rId54" Type="http://schemas.openxmlformats.org/officeDocument/2006/relationships/hyperlink" Target="https://pravo-search.minjust.ru/bigs/showDocument.html?id=6785A26F-52A6-439E-A2E4-93801511E564" TargetMode="External"/><Relationship Id="rId70" Type="http://schemas.openxmlformats.org/officeDocument/2006/relationships/hyperlink" Target="https://pravo-search.minjust.ru/bigs/showDocument.html?id=73C82AB1-87BA-40A4-9069-1F42B1927861" TargetMode="External"/><Relationship Id="rId75" Type="http://schemas.openxmlformats.org/officeDocument/2006/relationships/hyperlink" Target="https://pravo-search.minjust.ru/bigs/showDocument.html?id=6E3F4075-E66F-4378-9E36-6BEF768DC486" TargetMode="External"/><Relationship Id="rId91" Type="http://schemas.openxmlformats.org/officeDocument/2006/relationships/hyperlink" Target="https://pravo-search.minjust.ru/bigs/showDocument.html?id=9AA48369-618A-4BB4-B4B8-AE15F2B7EBF6" TargetMode="External"/><Relationship Id="rId96" Type="http://schemas.openxmlformats.org/officeDocument/2006/relationships/hyperlink" Target="https://pravo-search.minjust.ru/bigs/showDocument.html?id=23BFA9AF-B847-4F54-8403-F2E327C4305A" TargetMode="External"/><Relationship Id="rId140" Type="http://schemas.openxmlformats.org/officeDocument/2006/relationships/hyperlink" Target="https://pravo-search.minjust.ru/bigs/showDocument.html?id=8F21B21C-A408-42C4-B9FE-A939B863C84A" TargetMode="External"/><Relationship Id="rId145" Type="http://schemas.openxmlformats.org/officeDocument/2006/relationships/hyperlink" Target="https://pravo-search.minjust.ru/bigs/showDocument.html?id=15D4560C-D530-4955-BF7E-F734337AE80B" TargetMode="External"/><Relationship Id="rId161" Type="http://schemas.openxmlformats.org/officeDocument/2006/relationships/hyperlink" Target="https://pravo-search.minjust.ru/bigs/showDocument.html?id=8F21B21C-A408-42C4-B9FE-A939B863C84A" TargetMode="External"/><Relationship Id="rId166" Type="http://schemas.openxmlformats.org/officeDocument/2006/relationships/hyperlink" Target="https://pravo-search.minjust.ru/bigs/showDocument.html?id=96E20C02-1B12-465A-B64C-24AA92270007" TargetMode="External"/><Relationship Id="rId182" Type="http://schemas.openxmlformats.org/officeDocument/2006/relationships/hyperlink" Target="https://pravo-search.minjust.ru/bigs/showDocument.html?id=EA8F6358-4A60-4F83-B9EF-96A5AB9272AA" TargetMode="External"/><Relationship Id="rId187"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pravo-search.minjust.ru/bigs/showDocument.html?id=6E3F4075-E66F-4378-9E36-6BEF768DC486" TargetMode="External"/><Relationship Id="rId23" Type="http://schemas.openxmlformats.org/officeDocument/2006/relationships/hyperlink" Target="https://pravo-search.minjust.ru/bigs/showDocument.html?id=6E3F4075-E66F-4378-9E36-6BEF768DC486" TargetMode="External"/><Relationship Id="rId28" Type="http://schemas.openxmlformats.org/officeDocument/2006/relationships/hyperlink" Target="https://pravo-search.minjust.ru/bigs/showDocument.html?id=6E3F4075-E66F-4378-9E36-6BEF768DC486" TargetMode="External"/><Relationship Id="rId49" Type="http://schemas.openxmlformats.org/officeDocument/2006/relationships/hyperlink" Target="https://pravo-search.minjust.ru/bigs/showDocument.html?id=6785A26F-52A6-439E-A2E4-93801511E564" TargetMode="External"/><Relationship Id="rId114" Type="http://schemas.openxmlformats.org/officeDocument/2006/relationships/hyperlink" Target="https://pravo-search.minjust.ru/bigs/showDocument.html?id=E1C4BD7A-9539-4CA6-AE3E-B3835377ADC4" TargetMode="External"/><Relationship Id="rId119" Type="http://schemas.openxmlformats.org/officeDocument/2006/relationships/hyperlink" Target="https://pravo-search.minjust.ru/bigs/showDocument.html?id=9AA48369-618A-4BB4-B4B8-AE15F2B7EBF6" TargetMode="External"/><Relationship Id="rId44" Type="http://schemas.openxmlformats.org/officeDocument/2006/relationships/hyperlink" Target="https://pravo-search.minjust.ru/bigs/showDocument.html?id=73C82AB1-87BA-40A4-9069-1F42B1927861" TargetMode="External"/><Relationship Id="rId60" Type="http://schemas.openxmlformats.org/officeDocument/2006/relationships/hyperlink" Target="https://pravo-search.minjust.ru/bigs/showDocument.html?id=96E20C02-1B12-465A-B64C-24AA92270007" TargetMode="External"/><Relationship Id="rId65" Type="http://schemas.openxmlformats.org/officeDocument/2006/relationships/hyperlink" Target="https://pravo-search.minjust.ru/bigs/showDocument.html?id=6E3F4075-E66F-4378-9E36-6BEF768DC486" TargetMode="External"/><Relationship Id="rId81" Type="http://schemas.openxmlformats.org/officeDocument/2006/relationships/hyperlink" Target="https://pravo-search.minjust.ru/bigs/showDocument.html?id=88AE0243-7ADD-4F45-A79C-669271F4431D" TargetMode="External"/><Relationship Id="rId86" Type="http://schemas.openxmlformats.org/officeDocument/2006/relationships/hyperlink" Target="https://pravo-search.minjust.ru/bigs/showDocument.html?id=380DE98D-AAA4-42FB-AEE7-007CBFB9D2FB" TargetMode="External"/><Relationship Id="rId130" Type="http://schemas.openxmlformats.org/officeDocument/2006/relationships/hyperlink" Target="https://pravo-search.minjust.ru/bigs/showDocument.html?id=96E20C02-1B12-465A-B64C-24AA92270007" TargetMode="External"/><Relationship Id="rId135" Type="http://schemas.openxmlformats.org/officeDocument/2006/relationships/hyperlink" Target="https://pravo-search.minjust.ru/bigs/showDocument.html?id=A1450ACC-2C89-4D67-84FB-7FF9D5B44653" TargetMode="External"/><Relationship Id="rId151" Type="http://schemas.openxmlformats.org/officeDocument/2006/relationships/hyperlink" Target="https://pravo-search.minjust.ru/bigs/showDocument.html?id=96E20C02-1B12-465A-B64C-24AA92270007" TargetMode="External"/><Relationship Id="rId156" Type="http://schemas.openxmlformats.org/officeDocument/2006/relationships/hyperlink" Target="https://pravo-search.minjust.ru/bigs/showDocument.html?id=96E20C02-1B12-465A-B64C-24AA92270007" TargetMode="External"/><Relationship Id="rId177" Type="http://schemas.openxmlformats.org/officeDocument/2006/relationships/hyperlink" Target="https://pravo-search.minjust.ru/bigs/showDocument.html?id=ABC25509-E3B8-4BA1-A16D-8BC65AD798D5" TargetMode="External"/><Relationship Id="rId172" Type="http://schemas.openxmlformats.org/officeDocument/2006/relationships/hyperlink" Target="https://pravo-search.minjust.ru/bigs/showDocument.html?id=A1E2693B-33C5-401A-814C-9BA583289916" TargetMode="External"/><Relationship Id="rId13" Type="http://schemas.openxmlformats.org/officeDocument/2006/relationships/hyperlink" Target="https://pravo-search.minjust.ru/bigs/showDocument.html?id=73C82AB1-87BA-40A4-9069-1F42B1927861" TargetMode="External"/><Relationship Id="rId18" Type="http://schemas.openxmlformats.org/officeDocument/2006/relationships/hyperlink" Target="https://pravo-search.minjust.ru/bigs/showDocument.html?id=AFDD1945-518B-411E-AF25-FD087498ADF0" TargetMode="External"/><Relationship Id="rId39" Type="http://schemas.openxmlformats.org/officeDocument/2006/relationships/hyperlink" Target="https://pravo-search.minjust.ru/bigs/showDocument.html?id=03E40960-643A-4A9A-A714-7C4A600462FD" TargetMode="External"/><Relationship Id="rId109" Type="http://schemas.openxmlformats.org/officeDocument/2006/relationships/hyperlink" Target="https://pravo-search.minjust.ru/bigs/showDocument.html?id=2C67F9AA-A921-421B-BFC0-AB7DF48DCAEE" TargetMode="External"/><Relationship Id="rId34" Type="http://schemas.openxmlformats.org/officeDocument/2006/relationships/hyperlink" Target="https://pravo-search.minjust.ru/bigs/showDocument.html?id=A1450ACC-2C89-4D67-84FB-7FF9D5B44653" TargetMode="External"/><Relationship Id="rId50" Type="http://schemas.openxmlformats.org/officeDocument/2006/relationships/hyperlink" Target="https://pravo-search.minjust.ru/bigs/showDocument.html?id=6A26F97F-DAA9-425B-977D-FF73D3C70E2B" TargetMode="External"/><Relationship Id="rId55" Type="http://schemas.openxmlformats.org/officeDocument/2006/relationships/hyperlink" Target="https://pravo-search.minjust.ru/bigs/showDocument.html?id=6A26F97F-DAA9-425B-977D-FF73D3C70E2B" TargetMode="External"/><Relationship Id="rId76" Type="http://schemas.openxmlformats.org/officeDocument/2006/relationships/hyperlink" Target="https://pravo-search.minjust.ru/bigs/showDocument.html?id=88AE0243-7ADD-4F45-A79C-669271F4431D" TargetMode="External"/><Relationship Id="rId97" Type="http://schemas.openxmlformats.org/officeDocument/2006/relationships/hyperlink" Target="https://pravo-search.minjust.ru/bigs/showDocument.html?id=EB042C48-DE0E-4DBE-8305-4D48DDDB63A2" TargetMode="External"/><Relationship Id="rId104" Type="http://schemas.openxmlformats.org/officeDocument/2006/relationships/hyperlink" Target="https://pravo-search.minjust.ru/bigs/showDocument.html?id=9B8B3E57-8134-441B-B069-4C5200CF43AA" TargetMode="External"/><Relationship Id="rId120" Type="http://schemas.openxmlformats.org/officeDocument/2006/relationships/hyperlink" Target="https://pravo-search.minjust.ru/bigs/showDocument.html?id=9AA48369-618A-4BB4-B4B8-AE15F2B7EBF6" TargetMode="External"/><Relationship Id="rId125" Type="http://schemas.openxmlformats.org/officeDocument/2006/relationships/hyperlink" Target="https://pravo-search.minjust.ru/bigs/showDocument.html?id=96E20C02-1B12-465A-B64C-24AA92270007" TargetMode="External"/><Relationship Id="rId141" Type="http://schemas.openxmlformats.org/officeDocument/2006/relationships/hyperlink" Target="https://pravo-search.minjust.ru/bigs/showDocument.html?id=8F21B21C-A408-42C4-B9FE-A939B863C84A" TargetMode="External"/><Relationship Id="rId146" Type="http://schemas.openxmlformats.org/officeDocument/2006/relationships/hyperlink" Target="https://pravo-search.minjust.ru/bigs/showDocument.html?id=88AE0243-7ADD-4F45-A79C-669271F4431D" TargetMode="External"/><Relationship Id="rId167" Type="http://schemas.openxmlformats.org/officeDocument/2006/relationships/hyperlink" Target="https://pravo-search.minjust.ru/bigs/showDocument.html?id=96E20C02-1B12-465A-B64C-24AA92270007" TargetMode="External"/><Relationship Id="rId7" Type="http://schemas.openxmlformats.org/officeDocument/2006/relationships/hyperlink" Target="https://pravo-search.minjust.ru/bigs/showDocument.html?id=E1C4BD7A-9539-4CA6-AE3E-B3835377ADC4" TargetMode="External"/><Relationship Id="rId71" Type="http://schemas.openxmlformats.org/officeDocument/2006/relationships/hyperlink" Target="https://pravo-search.minjust.ru/bigs/showDocument.html?id=4F48675C-2DC2-4B7B-8F43-C7D17AB9072F" TargetMode="External"/><Relationship Id="rId92" Type="http://schemas.openxmlformats.org/officeDocument/2006/relationships/hyperlink" Target="https://pravo-search.minjust.ru/bigs/showDocument.html?id=23BFA9AF-B847-4F54-8403-F2E327C4305A" TargetMode="External"/><Relationship Id="rId162" Type="http://schemas.openxmlformats.org/officeDocument/2006/relationships/hyperlink" Target="https://pravo-search.minjust.ru/bigs/showDocument.html?id=15D4560C-D530-4955-BF7E-F734337AE80B" TargetMode="External"/><Relationship Id="rId183" Type="http://schemas.openxmlformats.org/officeDocument/2006/relationships/hyperlink" Target="https://pravo-search.minjust.ru/bigs/showDocument.html?id=4E7CBA5D-F42C-4EA9-847C-BE3B8816D784" TargetMode="External"/><Relationship Id="rId2" Type="http://schemas.openxmlformats.org/officeDocument/2006/relationships/settings" Target="settings.xml"/><Relationship Id="rId29" Type="http://schemas.openxmlformats.org/officeDocument/2006/relationships/hyperlink" Target="https://pravo-search.minjust.ru/bigs/showDocument.html?id=A1450ACC-2C89-4D67-84FB-7FF9D5B44653" TargetMode="External"/><Relationship Id="rId24" Type="http://schemas.openxmlformats.org/officeDocument/2006/relationships/hyperlink" Target="https://pravo-search.minjust.ru/bigs/showDocument.html?id=A1450ACC-2C89-4D67-84FB-7FF9D5B44653" TargetMode="External"/><Relationship Id="rId40" Type="http://schemas.openxmlformats.org/officeDocument/2006/relationships/hyperlink" Target="https://pravo-search.minjust.ru/bigs/showDocument.html?id=A1450ACC-2C89-4D67-84FB-7FF9D5B44653" TargetMode="External"/><Relationship Id="rId45" Type="http://schemas.openxmlformats.org/officeDocument/2006/relationships/hyperlink" Target="https://pravo-search.minjust.ru/bigs/showDocument.html?id=96E20C02-1B12-465A-B64C-24AA92270007" TargetMode="External"/><Relationship Id="rId66" Type="http://schemas.openxmlformats.org/officeDocument/2006/relationships/hyperlink" Target="https://pravo-search.minjust.ru/bigs/showDocument.html?id=15D4560C-D530-4955-BF7E-F734337AE80B" TargetMode="External"/><Relationship Id="rId87" Type="http://schemas.openxmlformats.org/officeDocument/2006/relationships/hyperlink" Target="https://pravo-search.minjust.ru/bigs/showDocument.html?id=96E20C02-1B12-465A-B64C-24AA92270007" TargetMode="External"/><Relationship Id="rId110" Type="http://schemas.openxmlformats.org/officeDocument/2006/relationships/hyperlink" Target="https://pravo-search.minjust.ru/bigs/showDocument.html?id=96E20C02-1B12-465A-B64C-24AA92270007" TargetMode="External"/><Relationship Id="rId115" Type="http://schemas.openxmlformats.org/officeDocument/2006/relationships/hyperlink" Target="https://pravo-search.minjust.ru/bigs/showDocument.html?id=96E20C02-1B12-465A-B64C-24AA92270007" TargetMode="External"/><Relationship Id="rId131" Type="http://schemas.openxmlformats.org/officeDocument/2006/relationships/hyperlink" Target="https://pravo-search.minjust.ru/bigs/showDocument.html?id=03E40960-643A-4A9A-A714-7C4A600462FD" TargetMode="External"/><Relationship Id="rId136" Type="http://schemas.openxmlformats.org/officeDocument/2006/relationships/hyperlink" Target="https://pravo-search.minjust.ru/bigs/showDocument.html?id=03E40960-643A-4A9A-A714-7C4A600462FD" TargetMode="External"/><Relationship Id="rId157" Type="http://schemas.openxmlformats.org/officeDocument/2006/relationships/hyperlink" Target="https://pravo-search.minjust.ru/bigs/showDocument.html?id=96E20C02-1B12-465A-B64C-24AA92270007" TargetMode="External"/><Relationship Id="rId178" Type="http://schemas.openxmlformats.org/officeDocument/2006/relationships/hyperlink" Target="https://pravo-search.minjust.ru/bigs/showDocument.html?id=BB1646B3-EBFF-4DBE-86BC-7EBC1171C54B" TargetMode="External"/><Relationship Id="rId61" Type="http://schemas.openxmlformats.org/officeDocument/2006/relationships/hyperlink" Target="https://pravo-search.minjust.ru/bigs/showDocument.html?id=6785A26F-52A6-439E-A2E4-93801511E564" TargetMode="External"/><Relationship Id="rId82" Type="http://schemas.openxmlformats.org/officeDocument/2006/relationships/hyperlink" Target="https://pravo-search.minjust.ru/bigs/showDocument.html?id=6B39E0E2-7006-4FED-BEE8-1F6B1ADB3D94" TargetMode="External"/><Relationship Id="rId152" Type="http://schemas.openxmlformats.org/officeDocument/2006/relationships/hyperlink" Target="https://pravo-search.minjust.ru/bigs/showDocument.html?id=96E20C02-1B12-465A-B64C-24AA92270007" TargetMode="External"/><Relationship Id="rId173" Type="http://schemas.openxmlformats.org/officeDocument/2006/relationships/hyperlink" Target="https://pravo-search.minjust.ru/bigs/showDocument.html?id=361DB3FD-A0CB-43A2-8FA9-6CE0D84F1D7A" TargetMode="External"/><Relationship Id="rId19" Type="http://schemas.openxmlformats.org/officeDocument/2006/relationships/hyperlink" Target="https://pravo-search.minjust.ru/bigs/showDocument.html?id=15D4560C-D530-4955-BF7E-F734337AE80B" TargetMode="External"/><Relationship Id="rId14" Type="http://schemas.openxmlformats.org/officeDocument/2006/relationships/hyperlink" Target="https://pravo-search.minjust.ru/bigs/showDocument.html?id=73C82AB1-87BA-40A4-9069-1F42B1927861" TargetMode="External"/><Relationship Id="rId30" Type="http://schemas.openxmlformats.org/officeDocument/2006/relationships/hyperlink" Target="https://pravo-search.minjust.ru/bigs/showDocument.html?id=03E40960-643A-4A9A-A714-7C4A600462FD" TargetMode="External"/><Relationship Id="rId35" Type="http://schemas.openxmlformats.org/officeDocument/2006/relationships/hyperlink" Target="https://pravo-search.minjust.ru/bigs/showDocument.html?id=03E40960-643A-4A9A-A714-7C4A600462FD" TargetMode="External"/><Relationship Id="rId56" Type="http://schemas.openxmlformats.org/officeDocument/2006/relationships/hyperlink" Target="https://pravo-search.minjust.ru/bigs/showDocument.html?id=96E20C02-1B12-465A-B64C-24AA92270007" TargetMode="External"/><Relationship Id="rId77" Type="http://schemas.openxmlformats.org/officeDocument/2006/relationships/hyperlink" Target="https://pravo-search.minjust.ru/bigs/showDocument.html?id=6785A26F-52A6-439E-A2E4-93801511E564" TargetMode="External"/><Relationship Id="rId100" Type="http://schemas.openxmlformats.org/officeDocument/2006/relationships/hyperlink" Target="https://pravo-search.minjust.ru/bigs/showDocument.html?id=8F21B21C-A408-42C4-B9FE-A939B863C84A" TargetMode="External"/><Relationship Id="rId105" Type="http://schemas.openxmlformats.org/officeDocument/2006/relationships/hyperlink" Target="https://pravo-search.minjust.ru/bigs/showDocument.html?id=96E20C02-1B12-465A-B64C-24AA92270007" TargetMode="External"/><Relationship Id="rId126" Type="http://schemas.openxmlformats.org/officeDocument/2006/relationships/hyperlink" Target="https://pravo-search.minjust.ru/bigs/showDocument.html?id=15D4560C-D530-4955-BF7E-F734337AE80B" TargetMode="External"/><Relationship Id="rId147" Type="http://schemas.openxmlformats.org/officeDocument/2006/relationships/hyperlink" Target="https://pravo-search.minjust.ru/bigs/showDocument.html?id=15D4560C-D530-4955-BF7E-F734337AE80B" TargetMode="External"/><Relationship Id="rId168" Type="http://schemas.openxmlformats.org/officeDocument/2006/relationships/hyperlink" Target="https://pravo-search.minjust.ru/bigs/showDocument.html?id=2BA9242D-B11E-4B7D-BBEF-2CEEC465A036" TargetMode="External"/><Relationship Id="rId8" Type="http://schemas.openxmlformats.org/officeDocument/2006/relationships/hyperlink" Target="https://pravo-search.minjust.ru/bigs/showDocument.html?id=A1450ACC-2C89-4D67-84FB-7FF9D5B44653" TargetMode="External"/><Relationship Id="rId51" Type="http://schemas.openxmlformats.org/officeDocument/2006/relationships/hyperlink" Target="https://pravo-search.minjust.ru/bigs/showDocument.html?id=6785A26F-52A6-439E-A2E4-93801511E564" TargetMode="External"/><Relationship Id="rId72" Type="http://schemas.openxmlformats.org/officeDocument/2006/relationships/hyperlink" Target="https://pravo-search.minjust.ru/bigs/showDocument.html?id=15D4560C-D530-4955-BF7E-F734337AE80B" TargetMode="External"/><Relationship Id="rId93" Type="http://schemas.openxmlformats.org/officeDocument/2006/relationships/hyperlink" Target="https://pravo-search.minjust.ru/bigs/showDocument.html?id=EB042C48-DE0E-4DBE-8305-4D48DDDB63A2" TargetMode="External"/><Relationship Id="rId98" Type="http://schemas.openxmlformats.org/officeDocument/2006/relationships/hyperlink" Target="https://pravo-search.minjust.ru/bigs/showDocument.html?id=AB8CD4C4-8D82-444E-83C5-FF5157A65F85" TargetMode="External"/><Relationship Id="rId121" Type="http://schemas.openxmlformats.org/officeDocument/2006/relationships/hyperlink" Target="https://pravo-search.minjust.ru/bigs/showDocument.html?id=9AA48369-618A-4BB4-B4B8-AE15F2B7EBF6" TargetMode="External"/><Relationship Id="rId142" Type="http://schemas.openxmlformats.org/officeDocument/2006/relationships/hyperlink" Target="https://pravo-search.minjust.ru/bigs/showDocument.html?id=8F21B21C-A408-42C4-B9FE-A939B863C84A" TargetMode="External"/><Relationship Id="rId163" Type="http://schemas.openxmlformats.org/officeDocument/2006/relationships/hyperlink" Target="https://pravo-search.minjust.ru/bigs/showDocument.html?id=96E20C02-1B12-465A-B64C-24AA92270007" TargetMode="External"/><Relationship Id="rId184" Type="http://schemas.openxmlformats.org/officeDocument/2006/relationships/hyperlink" Target="https://pravo-search.minjust.ru/bigs/showDocument.html?id=83B3457F-19C8-4A68-B802-493E82F6BD14" TargetMode="External"/><Relationship Id="rId3" Type="http://schemas.openxmlformats.org/officeDocument/2006/relationships/webSettings" Target="webSettings.xml"/><Relationship Id="rId25" Type="http://schemas.openxmlformats.org/officeDocument/2006/relationships/hyperlink" Target="https://pravo-search.minjust.ru/bigs/showDocument.html?id=03E40960-643A-4A9A-A714-7C4A600462FD" TargetMode="External"/><Relationship Id="rId46" Type="http://schemas.openxmlformats.org/officeDocument/2006/relationships/hyperlink" Target="https://pravo-search.minjust.ru/bigs/showDocument.html?id=96E20C02-1B12-465A-B64C-24AA92270007" TargetMode="External"/><Relationship Id="rId67" Type="http://schemas.openxmlformats.org/officeDocument/2006/relationships/hyperlink" Target="https://pravo-search.minjust.ru/bigs/showDocument.html?id=6E3F4075-E66F-4378-9E36-6BEF768DC486" TargetMode="External"/><Relationship Id="rId116" Type="http://schemas.openxmlformats.org/officeDocument/2006/relationships/hyperlink" Target="https://pravo-search.minjust.ru/bigs/showDocument.html?id=9AA48369-618A-4BB4-B4B8-AE15F2B7EBF6" TargetMode="External"/><Relationship Id="rId137" Type="http://schemas.openxmlformats.org/officeDocument/2006/relationships/hyperlink" Target="https://pravo-search.minjust.ru/bigs/showDocument.html?id=A1450ACC-2C89-4D67-84FB-7FF9D5B44653" TargetMode="External"/><Relationship Id="rId158" Type="http://schemas.openxmlformats.org/officeDocument/2006/relationships/hyperlink" Target="https://pravo-search.minjust.ru/bigs/showDocument.html?id=9AA48369-618A-4BB4-B4B8-AE15F2B7EBF6" TargetMode="External"/><Relationship Id="rId20" Type="http://schemas.openxmlformats.org/officeDocument/2006/relationships/hyperlink" Target="https://pravo-search.minjust.ru/bigs/showDocument.html?id=96E20C02-1B12-465A-B64C-24AA92270007" TargetMode="External"/><Relationship Id="rId41" Type="http://schemas.openxmlformats.org/officeDocument/2006/relationships/hyperlink" Target="https://pravo-search.minjust.ru/bigs/showDocument.html?id=73C82AB1-87BA-40A4-9069-1F42B1927861" TargetMode="External"/><Relationship Id="rId62" Type="http://schemas.openxmlformats.org/officeDocument/2006/relationships/hyperlink" Target="https://pravo-search.minjust.ru/bigs/showDocument.html?id=6A26F97F-DAA9-425B-977D-FF73D3C70E2B" TargetMode="External"/><Relationship Id="rId83" Type="http://schemas.openxmlformats.org/officeDocument/2006/relationships/hyperlink" Target="https://pravo-search.minjust.ru/bigs/showDocument.html?id=6E3F4075-E66F-4378-9E36-6BEF768DC486" TargetMode="External"/><Relationship Id="rId88" Type="http://schemas.openxmlformats.org/officeDocument/2006/relationships/hyperlink" Target="https://pravo-search.minjust.ru/bigs/showDocument.html?id=73C82AB1-87BA-40A4-9069-1F42B1927861" TargetMode="External"/><Relationship Id="rId111" Type="http://schemas.openxmlformats.org/officeDocument/2006/relationships/hyperlink" Target="https://pravo-search.minjust.ru/bigs/showDocument.html?id=57CB8C26-DAE3-4578-B34E-C7C463F2901D" TargetMode="External"/><Relationship Id="rId132" Type="http://schemas.openxmlformats.org/officeDocument/2006/relationships/hyperlink" Target="https://pravo-search.minjust.ru/bigs/showDocument.html?id=6E3F4075-E66F-4378-9E36-6BEF768DC486" TargetMode="External"/><Relationship Id="rId153" Type="http://schemas.openxmlformats.org/officeDocument/2006/relationships/hyperlink" Target="https://pravo-search.minjust.ru/bigs/showDocument.html?id=15D4560C-D530-4955-BF7E-F734337AE80B" TargetMode="External"/><Relationship Id="rId174" Type="http://schemas.openxmlformats.org/officeDocument/2006/relationships/hyperlink" Target="https://pravo-search.minjust.ru/bigs/showDocument.html?id=654333CE-A325-45EB-8E4F-E8A29CED2DD1" TargetMode="External"/><Relationship Id="rId179" Type="http://schemas.openxmlformats.org/officeDocument/2006/relationships/hyperlink" Target="https://pravo-search.minjust.ru/bigs/showDocument.html?id=0D76C8F9-96BD-46A5-BD04-470289E62373" TargetMode="External"/><Relationship Id="rId15" Type="http://schemas.openxmlformats.org/officeDocument/2006/relationships/hyperlink" Target="https://pravo-search.minjust.ru/bigs/showDocument.html?id=7267285A-4E3C-41C8-BD78-19EF0308868B" TargetMode="External"/><Relationship Id="rId36" Type="http://schemas.openxmlformats.org/officeDocument/2006/relationships/hyperlink" Target="https://pravo-search.minjust.ru/bigs/showDocument.html?id=03E40960-643A-4A9A-A714-7C4A600462FD" TargetMode="External"/><Relationship Id="rId57" Type="http://schemas.openxmlformats.org/officeDocument/2006/relationships/hyperlink" Target="https://pravo-search.minjust.ru/bigs/showDocument.html?id=9B8B3E57-8134-441B-B069-4C5200CF43AA" TargetMode="External"/><Relationship Id="rId106" Type="http://schemas.openxmlformats.org/officeDocument/2006/relationships/hyperlink" Target="https://pravo-search.minjust.ru/bigs/showDocument.html?id=57CB8C26-DAE3-4578-B34E-C7C463F2901D" TargetMode="External"/><Relationship Id="rId127" Type="http://schemas.openxmlformats.org/officeDocument/2006/relationships/hyperlink" Target="https://pravo-search.minjust.ru/bigs/showDocument.html?id=6E3F4075-E66F-4378-9E36-6BEF768DC486" TargetMode="External"/><Relationship Id="rId10" Type="http://schemas.openxmlformats.org/officeDocument/2006/relationships/hyperlink" Target="https://pravo-search.minjust.ru/bigs/showDocument.html?id=03E40960-643A-4A9A-A714-7C4A600462FD" TargetMode="External"/><Relationship Id="rId31" Type="http://schemas.openxmlformats.org/officeDocument/2006/relationships/hyperlink" Target="https://pravo-search.minjust.ru/bigs/showDocument.html?id=03E40960-643A-4A9A-A714-7C4A600462FD" TargetMode="External"/><Relationship Id="rId52" Type="http://schemas.openxmlformats.org/officeDocument/2006/relationships/hyperlink" Target="https://pravo-search.minjust.ru/bigs/showDocument.html?id=6785A26F-52A6-439E-A2E4-93801511E564" TargetMode="External"/><Relationship Id="rId73" Type="http://schemas.openxmlformats.org/officeDocument/2006/relationships/hyperlink" Target="https://pravo-search.minjust.ru/bigs/showDocument.html?id=96E20C02-1B12-465A-B64C-24AA92270007" TargetMode="External"/><Relationship Id="rId78" Type="http://schemas.openxmlformats.org/officeDocument/2006/relationships/hyperlink" Target="https://pravo-search.minjust.ru/bigs/showDocument.html?id=6B39E0E2-7006-4FED-BEE8-1F6B1ADB3D94" TargetMode="External"/><Relationship Id="rId94" Type="http://schemas.openxmlformats.org/officeDocument/2006/relationships/hyperlink" Target="https://pravo-search.minjust.ru/bigs/showDocument.html?id=6B39E0E2-7006-4FED-BEE8-1F6B1ADB3D94" TargetMode="External"/><Relationship Id="rId99" Type="http://schemas.openxmlformats.org/officeDocument/2006/relationships/hyperlink" Target="https://pravo-search.minjust.ru/bigs/showDocument.html?id=96E20C02-1B12-465A-B64C-24AA92270007" TargetMode="External"/><Relationship Id="rId101" Type="http://schemas.openxmlformats.org/officeDocument/2006/relationships/hyperlink" Target="https://pravo-search.minjust.ru/bigs/showDocument.html?id=DF1C9A70-E28D-4719-A3FE-112E9E297616" TargetMode="External"/><Relationship Id="rId122" Type="http://schemas.openxmlformats.org/officeDocument/2006/relationships/hyperlink" Target="https://pravo-search.minjust.ru/bigs/showDocument.html?id=23BFA9AF-B847-4F54-8403-F2E327C4305A" TargetMode="External"/><Relationship Id="rId143" Type="http://schemas.openxmlformats.org/officeDocument/2006/relationships/hyperlink" Target="https://pravo-search.minjust.ru/bigs/showDocument.html?id=96E20C02-1B12-465A-B64C-24AA92270007" TargetMode="External"/><Relationship Id="rId148" Type="http://schemas.openxmlformats.org/officeDocument/2006/relationships/hyperlink" Target="https://pravo-search.minjust.ru/bigs/showDocument.html?id=88AE0243-7ADD-4F45-A79C-669271F4431D" TargetMode="External"/><Relationship Id="rId164" Type="http://schemas.openxmlformats.org/officeDocument/2006/relationships/hyperlink" Target="https://pravo-search.minjust.ru/bigs/showDocument.html?id=8F21B21C-A408-42C4-B9FE-A939B863C84A" TargetMode="External"/><Relationship Id="rId169" Type="http://schemas.openxmlformats.org/officeDocument/2006/relationships/hyperlink" Target="http://vsrv065-app10.ru99-loc.minjust.ru/content/supplement/5110163d-edd6-425b-b712-99169fd9b011.doc" TargetMode="External"/><Relationship Id="rId185" Type="http://schemas.openxmlformats.org/officeDocument/2006/relationships/hyperlink" Target="https://pravo-search.minjust.ru/bigs/showDocument.html?id=565B616C-3E4F-432E-8357-728D7C8A9F85" TargetMode="External"/><Relationship Id="rId4" Type="http://schemas.openxmlformats.org/officeDocument/2006/relationships/hyperlink" Target="http://vsrv065-app10.ru99-loc.minjust.ru/content/supplement/b26c1ab6-9ced-4b20-a147-477532e0e2d5.doc" TargetMode="External"/><Relationship Id="rId9" Type="http://schemas.openxmlformats.org/officeDocument/2006/relationships/hyperlink" Target="https://pravo-search.minjust.ru/bigs/showDocument.html?id=6D826A8D-091E-47B2-BD8D-DFDA812A5E44" TargetMode="External"/><Relationship Id="rId180" Type="http://schemas.openxmlformats.org/officeDocument/2006/relationships/hyperlink" Target="https://pravo-search.minjust.ru/bigs/showDocument.html?id=67B08AE6-26A9-40EF-92D8-8C0D02B544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57</Pages>
  <Words>29152</Words>
  <Characters>166173</Characters>
  <Application>Microsoft Office Word</Application>
  <DocSecurity>0</DocSecurity>
  <Lines>1384</Lines>
  <Paragraphs>389</Paragraphs>
  <ScaleCrop>false</ScaleCrop>
  <Company/>
  <LinksUpToDate>false</LinksUpToDate>
  <CharactersWithSpaces>194936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2022-06-01T10:16:00Z</dcterms:created>
  <dcterms:modified xsi:type="dcterms:W3CDTF">2022-06-01T10:20:00Z</dcterms:modified>
</cp:coreProperties>
</file>