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311B" w:rsidRPr="00DE52C1" w:rsidRDefault="00E0311B" w:rsidP="00E031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</w:pPr>
      <w:r w:rsidRPr="00DE52C1">
        <w:rPr>
          <w:rFonts w:ascii="Times New Roman" w:eastAsia="Times New Roman" w:hAnsi="Times New Roman" w:cs="Times New Roman"/>
          <w:b/>
          <w:noProof/>
          <w:color w:val="C00000"/>
          <w:sz w:val="28"/>
          <w:szCs w:val="28"/>
          <w:lang w:eastAsia="ru-RU"/>
        </w:rPr>
        <w:drawing>
          <wp:inline distT="0" distB="0" distL="0" distR="0" wp14:anchorId="55E92EAB" wp14:editId="6DB039FF">
            <wp:extent cx="1036320" cy="110934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6320" cy="1109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0311B" w:rsidRPr="00DE52C1" w:rsidRDefault="00E0311B" w:rsidP="00E0311B">
      <w:pPr>
        <w:keepNext/>
        <w:widowControl w:val="0"/>
        <w:suppressAutoHyphens/>
        <w:autoSpaceDE w:val="0"/>
        <w:spacing w:after="0" w:line="240" w:lineRule="auto"/>
        <w:contextualSpacing/>
        <w:jc w:val="center"/>
        <w:outlineLvl w:val="0"/>
        <w:rPr>
          <w:rFonts w:ascii="Times New Roman" w:eastAsia="Arial" w:hAnsi="Times New Roman" w:cs="Times New Roman"/>
          <w:kern w:val="1"/>
          <w:sz w:val="24"/>
          <w:szCs w:val="24"/>
        </w:rPr>
      </w:pPr>
      <w:r w:rsidRPr="00DE52C1">
        <w:rPr>
          <w:rFonts w:ascii="Times New Roman" w:eastAsia="Arial" w:hAnsi="Times New Roman" w:cs="Times New Roman"/>
          <w:b/>
          <w:bCs/>
          <w:kern w:val="1"/>
          <w:sz w:val="24"/>
          <w:szCs w:val="24"/>
        </w:rPr>
        <w:t>МУНИЦИПАЛЬНЫЙ СОВЕТ</w:t>
      </w:r>
    </w:p>
    <w:p w:rsidR="00E0311B" w:rsidRPr="00DE52C1" w:rsidRDefault="00E0311B" w:rsidP="00E0311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E52C1">
        <w:rPr>
          <w:rFonts w:ascii="Times New Roman" w:hAnsi="Times New Roman" w:cs="Times New Roman"/>
          <w:b/>
          <w:bCs/>
          <w:sz w:val="24"/>
          <w:szCs w:val="24"/>
        </w:rPr>
        <w:t xml:space="preserve">ВНУТРИГОРОДСКОГО МУНИЦИПАЛЬНОГО ОБРАЗОВАНИЯ       </w:t>
      </w:r>
    </w:p>
    <w:p w:rsidR="00E0311B" w:rsidRPr="00DE52C1" w:rsidRDefault="00E0311B" w:rsidP="00E0311B">
      <w:pPr>
        <w:keepNext/>
        <w:keepLines/>
        <w:spacing w:after="0" w:line="240" w:lineRule="auto"/>
        <w:contextualSpacing/>
        <w:jc w:val="center"/>
        <w:outlineLvl w:val="1"/>
        <w:rPr>
          <w:rFonts w:ascii="Times New Roman" w:eastAsiaTheme="majorEastAsia" w:hAnsi="Times New Roman" w:cs="Times New Roman"/>
          <w:b/>
          <w:bCs/>
          <w:i/>
          <w:sz w:val="24"/>
          <w:szCs w:val="24"/>
        </w:rPr>
      </w:pPr>
      <w:r w:rsidRPr="00DE52C1">
        <w:rPr>
          <w:rFonts w:ascii="Times New Roman" w:eastAsiaTheme="majorEastAsia" w:hAnsi="Times New Roman" w:cs="Times New Roman"/>
          <w:b/>
          <w:bCs/>
          <w:sz w:val="24"/>
          <w:szCs w:val="24"/>
        </w:rPr>
        <w:t>САНКТ-ПЕТЕРБУРГА</w:t>
      </w:r>
    </w:p>
    <w:p w:rsidR="00E0311B" w:rsidRPr="00DE52C1" w:rsidRDefault="00E0311B" w:rsidP="00E0311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E52C1">
        <w:rPr>
          <w:rFonts w:ascii="Times New Roman" w:hAnsi="Times New Roman" w:cs="Times New Roman"/>
          <w:b/>
          <w:bCs/>
          <w:sz w:val="24"/>
          <w:szCs w:val="24"/>
        </w:rPr>
        <w:t>МУНИЦИПАЛЬНЫЙ ОКРУГ ДВОРЦОВЫЙ ОКРУГ</w:t>
      </w:r>
    </w:p>
    <w:p w:rsidR="00E0311B" w:rsidRPr="00DE52C1" w:rsidRDefault="00E0311B" w:rsidP="00E0311B">
      <w:pPr>
        <w:pBdr>
          <w:bottom w:val="single" w:sz="12" w:space="1" w:color="auto"/>
        </w:pBd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  <w:r w:rsidRPr="00DE52C1">
        <w:rPr>
          <w:rFonts w:ascii="Times New Roman" w:hAnsi="Times New Roman" w:cs="Times New Roman"/>
          <w:b/>
          <w:bCs/>
        </w:rPr>
        <w:t>шестой созыв</w:t>
      </w:r>
    </w:p>
    <w:p w:rsidR="00E0311B" w:rsidRPr="00DE52C1" w:rsidRDefault="003227BD" w:rsidP="003227BD">
      <w:pPr>
        <w:spacing w:after="0" w:line="240" w:lineRule="auto"/>
        <w:contextualSpacing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ПРОЕКТ                                          </w:t>
      </w:r>
      <w:r w:rsidR="00E0311B" w:rsidRPr="00DE52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:rsidR="00E0311B" w:rsidRPr="000E54CF" w:rsidRDefault="00E0311B" w:rsidP="003227BD">
      <w:pPr>
        <w:spacing w:after="0" w:line="240" w:lineRule="auto"/>
        <w:ind w:right="22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E0311B" w:rsidRPr="00B961F2" w:rsidRDefault="003227BD" w:rsidP="00E0311B">
      <w:pPr>
        <w:spacing w:after="0" w:line="240" w:lineRule="auto"/>
        <w:ind w:right="22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_</w:t>
      </w:r>
      <w:r w:rsidR="00B961F2" w:rsidRPr="00B961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0311B" w:rsidRPr="00B961F2">
        <w:rPr>
          <w:rFonts w:ascii="Times New Roman" w:hAnsi="Times New Roman" w:cs="Times New Roman"/>
          <w:b/>
          <w:sz w:val="24"/>
          <w:szCs w:val="24"/>
        </w:rPr>
        <w:t xml:space="preserve"> 202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proofErr w:type="gramEnd"/>
      <w:r w:rsidR="00E0311B" w:rsidRPr="00B961F2">
        <w:rPr>
          <w:rFonts w:ascii="Times New Roman" w:hAnsi="Times New Roman" w:cs="Times New Roman"/>
          <w:b/>
          <w:sz w:val="24"/>
          <w:szCs w:val="24"/>
        </w:rPr>
        <w:t xml:space="preserve"> г.                                                                                                       </w:t>
      </w:r>
      <w:r w:rsidR="00185F28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0E54CF" w:rsidRPr="00B961F2">
        <w:rPr>
          <w:rFonts w:ascii="Times New Roman" w:hAnsi="Times New Roman" w:cs="Times New Roman"/>
          <w:b/>
          <w:sz w:val="24"/>
          <w:szCs w:val="24"/>
        </w:rPr>
        <w:t xml:space="preserve">№ </w:t>
      </w:r>
      <w:r>
        <w:rPr>
          <w:rFonts w:ascii="Times New Roman" w:hAnsi="Times New Roman" w:cs="Times New Roman"/>
          <w:b/>
          <w:sz w:val="24"/>
          <w:szCs w:val="24"/>
        </w:rPr>
        <w:t>__</w:t>
      </w:r>
      <w:r w:rsidR="000E54CF" w:rsidRPr="00B961F2"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:rsidR="00E0311B" w:rsidRPr="00DE52C1" w:rsidRDefault="00E0311B" w:rsidP="00E0311B">
      <w:pPr>
        <w:spacing w:after="0" w:line="240" w:lineRule="auto"/>
        <w:ind w:right="22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0311B" w:rsidRPr="00DE52C1" w:rsidRDefault="00E0311B" w:rsidP="00E0311B">
      <w:pPr>
        <w:spacing w:after="0" w:line="240" w:lineRule="auto"/>
        <w:ind w:right="22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C2535" w:rsidRPr="006B78FD" w:rsidRDefault="003C2535" w:rsidP="003C253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B78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 утверждении структуры</w:t>
      </w:r>
    </w:p>
    <w:p w:rsidR="003C2535" w:rsidRPr="006B78FD" w:rsidRDefault="003C2535" w:rsidP="003C253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B78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совета внутригородского</w:t>
      </w:r>
    </w:p>
    <w:p w:rsidR="003C2535" w:rsidRPr="006B78FD" w:rsidRDefault="003C2535" w:rsidP="003C253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B78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муниципального образования Санкт-Петербурга </w:t>
      </w:r>
    </w:p>
    <w:p w:rsidR="000E54CF" w:rsidRPr="006B78FD" w:rsidRDefault="003C2535" w:rsidP="000E54C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B78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</w:t>
      </w:r>
      <w:r w:rsidR="00194AC8" w:rsidRPr="006B78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ципальный округ Дворцовый округ</w:t>
      </w:r>
    </w:p>
    <w:p w:rsidR="00E0311B" w:rsidRPr="006B78FD" w:rsidRDefault="00E0311B" w:rsidP="00E0311B">
      <w:pPr>
        <w:spacing w:after="0" w:line="240" w:lineRule="auto"/>
        <w:ind w:right="22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C2535" w:rsidRPr="006B78FD" w:rsidRDefault="003C2535" w:rsidP="003C253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78FD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подпунктом 7 пункта 1 статьи 23 Устава внутригородского муниципального образования Санкт-Петербурга муниципальный округ Дворцовый округ, решением постоянной комиссии по бюджету, финансам и правовым вопросам, муниципальный совет внутригородского муниципального образования Санкт-Петербурга муниципальный округ Дво</w:t>
      </w:r>
      <w:r w:rsidR="00B961F2">
        <w:rPr>
          <w:rFonts w:ascii="Times New Roman" w:eastAsia="Times New Roman" w:hAnsi="Times New Roman" w:cs="Times New Roman"/>
          <w:sz w:val="24"/>
          <w:szCs w:val="24"/>
          <w:lang w:eastAsia="ru-RU"/>
        </w:rPr>
        <w:t>рцовый ок</w:t>
      </w:r>
      <w:r w:rsidR="00301EA5">
        <w:rPr>
          <w:rFonts w:ascii="Times New Roman" w:eastAsia="Times New Roman" w:hAnsi="Times New Roman" w:cs="Times New Roman"/>
          <w:sz w:val="24"/>
          <w:szCs w:val="24"/>
          <w:lang w:eastAsia="ru-RU"/>
        </w:rPr>
        <w:t>руг (протокол ______________</w:t>
      </w:r>
      <w:r w:rsidRPr="006B78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</w:p>
    <w:p w:rsidR="00E0311B" w:rsidRPr="006B78FD" w:rsidRDefault="00E0311B" w:rsidP="00E0311B">
      <w:pPr>
        <w:spacing w:after="0" w:line="240" w:lineRule="auto"/>
        <w:ind w:right="2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B78FD">
        <w:rPr>
          <w:rFonts w:ascii="Times New Roman" w:hAnsi="Times New Roman" w:cs="Times New Roman"/>
          <w:sz w:val="24"/>
          <w:szCs w:val="24"/>
        </w:rPr>
        <w:t xml:space="preserve">Р Е Ш И Л: </w:t>
      </w:r>
    </w:p>
    <w:p w:rsidR="00FC4023" w:rsidRPr="006B78FD" w:rsidRDefault="00FC4023" w:rsidP="00E0311B">
      <w:pPr>
        <w:spacing w:after="0" w:line="240" w:lineRule="auto"/>
        <w:ind w:right="22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C2535" w:rsidRPr="006B78FD" w:rsidRDefault="00E0202A" w:rsidP="003C253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Утвердить </w:t>
      </w:r>
      <w:r w:rsidR="003C2535" w:rsidRPr="006B78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структуру муниципального совета внутригородского муниципального образования Санкт-Петербурга муниципальный округ Дворцовый округ, согласно </w:t>
      </w:r>
      <w:proofErr w:type="gramStart"/>
      <w:r w:rsidR="003C2535" w:rsidRPr="006B78F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Приложению</w:t>
      </w:r>
      <w:proofErr w:type="gramEnd"/>
      <w:r w:rsidR="003C2535" w:rsidRPr="006B78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решению.</w:t>
      </w:r>
    </w:p>
    <w:p w:rsidR="003C2535" w:rsidRPr="006B78FD" w:rsidRDefault="003C2535" w:rsidP="003C253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2535" w:rsidRPr="006B78FD" w:rsidRDefault="00E0202A" w:rsidP="003C253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3C2535" w:rsidRPr="006B78FD">
        <w:rPr>
          <w:rFonts w:ascii="Times New Roman" w:eastAsia="Times New Roman" w:hAnsi="Times New Roman" w:cs="Times New Roman"/>
          <w:sz w:val="24"/>
          <w:szCs w:val="24"/>
          <w:lang w:eastAsia="ru-RU"/>
        </w:rPr>
        <w:t>ризнать утратившим силу решение муниципального Совета муниципального образования муниципал</w:t>
      </w:r>
      <w:r w:rsidR="00840B2E">
        <w:rPr>
          <w:rFonts w:ascii="Times New Roman" w:eastAsia="Times New Roman" w:hAnsi="Times New Roman" w:cs="Times New Roman"/>
          <w:sz w:val="24"/>
          <w:szCs w:val="24"/>
          <w:lang w:eastAsia="ru-RU"/>
        </w:rPr>
        <w:t>ьный округ Дворцовый округ от 01.12.2020</w:t>
      </w:r>
      <w:r w:rsidR="003C2535" w:rsidRPr="006B78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40B2E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 № 75</w:t>
      </w:r>
      <w:r w:rsidR="003C2535" w:rsidRPr="006B78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«Об утверждении структуры муниципального Совета внутригородского муниципального образования Санкт-Петербурга муниципальный округ Дворцовый округ».</w:t>
      </w:r>
    </w:p>
    <w:p w:rsidR="003C2535" w:rsidRPr="006B78FD" w:rsidRDefault="003C2535" w:rsidP="003C253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2535" w:rsidRPr="006B78FD" w:rsidRDefault="003C2535" w:rsidP="003C253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78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Контроль за исполнением настоящего решения возложить на главу муниципального образования, исполняющего полномочия председателя муниципального Совета. </w:t>
      </w:r>
    </w:p>
    <w:p w:rsidR="003C2535" w:rsidRPr="006B78FD" w:rsidRDefault="003C2535" w:rsidP="003C253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40B2E" w:rsidRPr="00840B2E" w:rsidRDefault="00840B2E" w:rsidP="00840B2E">
      <w:pPr>
        <w:pStyle w:val="a6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0B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Настоящее решение вступает в силу со дня его </w:t>
      </w:r>
      <w:r w:rsidR="00E0202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принятия</w:t>
      </w:r>
      <w:bookmarkStart w:id="0" w:name="_GoBack"/>
      <w:bookmarkEnd w:id="0"/>
      <w:r w:rsidRPr="00840B2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C2535" w:rsidRPr="006B78FD" w:rsidRDefault="003C2535" w:rsidP="00840B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2535" w:rsidRPr="006B78FD" w:rsidRDefault="003C2535" w:rsidP="003C253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2535" w:rsidRPr="006B78FD" w:rsidRDefault="003C2535" w:rsidP="003C253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311B" w:rsidRPr="006B78FD" w:rsidRDefault="00E0311B" w:rsidP="00E0311B">
      <w:pPr>
        <w:spacing w:after="0" w:line="240" w:lineRule="auto"/>
        <w:ind w:right="22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0311B" w:rsidRPr="006B78FD" w:rsidRDefault="00E0311B" w:rsidP="00E0311B">
      <w:pPr>
        <w:spacing w:after="0" w:line="240" w:lineRule="auto"/>
        <w:ind w:right="22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0311B" w:rsidRPr="006B78FD" w:rsidRDefault="00E0311B" w:rsidP="00E0311B">
      <w:pPr>
        <w:spacing w:after="0" w:line="240" w:lineRule="auto"/>
        <w:ind w:right="22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0311B" w:rsidRPr="006B78FD" w:rsidRDefault="00E0311B" w:rsidP="00E0311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B78FD">
        <w:rPr>
          <w:rFonts w:ascii="Times New Roman" w:hAnsi="Times New Roman" w:cs="Times New Roman"/>
          <w:b/>
          <w:sz w:val="24"/>
          <w:szCs w:val="24"/>
        </w:rPr>
        <w:t>Глава муниципального образования,</w:t>
      </w:r>
    </w:p>
    <w:p w:rsidR="00E0311B" w:rsidRPr="006B78FD" w:rsidRDefault="00E0311B" w:rsidP="00E0311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B78FD">
        <w:rPr>
          <w:rFonts w:ascii="Times New Roman" w:hAnsi="Times New Roman" w:cs="Times New Roman"/>
          <w:b/>
          <w:sz w:val="24"/>
          <w:szCs w:val="24"/>
        </w:rPr>
        <w:t>исполняющий полномочия председателя</w:t>
      </w:r>
    </w:p>
    <w:p w:rsidR="00FC4023" w:rsidRPr="006B78FD" w:rsidRDefault="00E0311B" w:rsidP="00394271">
      <w:pPr>
        <w:spacing w:after="0" w:line="240" w:lineRule="auto"/>
        <w:jc w:val="both"/>
        <w:rPr>
          <w:b/>
          <w:color w:val="C00000"/>
          <w:spacing w:val="20"/>
          <w:sz w:val="24"/>
          <w:szCs w:val="24"/>
        </w:rPr>
      </w:pPr>
      <w:r w:rsidRPr="006B78FD">
        <w:rPr>
          <w:rFonts w:ascii="Times New Roman" w:hAnsi="Times New Roman" w:cs="Times New Roman"/>
          <w:b/>
          <w:sz w:val="24"/>
          <w:szCs w:val="24"/>
        </w:rPr>
        <w:t xml:space="preserve">муниципального Совета                                            </w:t>
      </w:r>
      <w:r w:rsidRPr="006B78FD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Pr="006B78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М.В. Бисерова</w:t>
      </w:r>
    </w:p>
    <w:sectPr w:rsidR="00FC4023" w:rsidRPr="006B78FD" w:rsidSect="00E0311B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D6571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11B"/>
    <w:rsid w:val="000070E9"/>
    <w:rsid w:val="000E54CF"/>
    <w:rsid w:val="00100BFB"/>
    <w:rsid w:val="00165937"/>
    <w:rsid w:val="00185F28"/>
    <w:rsid w:val="00194AC8"/>
    <w:rsid w:val="001C6437"/>
    <w:rsid w:val="0023065E"/>
    <w:rsid w:val="002714C4"/>
    <w:rsid w:val="00301EA5"/>
    <w:rsid w:val="003227BD"/>
    <w:rsid w:val="00394271"/>
    <w:rsid w:val="003C2535"/>
    <w:rsid w:val="003E1F0F"/>
    <w:rsid w:val="005540FB"/>
    <w:rsid w:val="005F72D0"/>
    <w:rsid w:val="006B78FD"/>
    <w:rsid w:val="00840B2E"/>
    <w:rsid w:val="00931895"/>
    <w:rsid w:val="00AE5220"/>
    <w:rsid w:val="00AE7090"/>
    <w:rsid w:val="00B700C7"/>
    <w:rsid w:val="00B961F2"/>
    <w:rsid w:val="00D553FD"/>
    <w:rsid w:val="00E0202A"/>
    <w:rsid w:val="00E0311B"/>
    <w:rsid w:val="00E66145"/>
    <w:rsid w:val="00FC4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4C0E55"/>
  <w15:docId w15:val="{C40CE24C-0964-4506-B82B-B18C31157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31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031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311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E031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840B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259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25</cp:revision>
  <dcterms:created xsi:type="dcterms:W3CDTF">2020-10-09T08:38:00Z</dcterms:created>
  <dcterms:modified xsi:type="dcterms:W3CDTF">2021-02-17T13:33:00Z</dcterms:modified>
</cp:coreProperties>
</file>