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7FE9C">
    <v:background id="_x0000_s1025" o:bwmode="white" fillcolor="#e7fe9c" o:targetscreensize="1024,768">
      <v:fill color2="#ecf2da" focus="100%" type="gradient"/>
    </v:background>
  </w:background>
  <w:body>
    <w:p w:rsidR="00800FBC" w:rsidRDefault="00D9112D" w:rsidP="00D9112D">
      <w:pPr>
        <w:spacing w:after="0" w:line="240" w:lineRule="auto"/>
        <w:jc w:val="right"/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</w:pPr>
      <w:r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>Внутригородское м</w:t>
      </w:r>
      <w:r w:rsidR="00800FBC"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 xml:space="preserve">униципальное образование </w:t>
      </w:r>
    </w:p>
    <w:p w:rsidR="004108B0" w:rsidRPr="00800FBC" w:rsidRDefault="00D9112D" w:rsidP="00800FBC">
      <w:pPr>
        <w:spacing w:after="0" w:line="240" w:lineRule="auto"/>
        <w:jc w:val="right"/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</w:pPr>
      <w:r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 xml:space="preserve">Санкт-Петербурга </w:t>
      </w:r>
      <w:r w:rsidR="00800FBC"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>муниципальный округ Дворцовый округ</w:t>
      </w:r>
    </w:p>
    <w:p w:rsidR="00BF2FBB" w:rsidRDefault="00300D59" w:rsidP="005166B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215878</wp:posOffset>
            </wp:positionV>
            <wp:extent cx="2739600" cy="1540264"/>
            <wp:effectExtent l="0" t="0" r="360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9600" cy="1540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CB57AB" w:rsidRDefault="00CB57AB" w:rsidP="005166BA">
      <w:pPr>
        <w:jc w:val="right"/>
        <w:rPr>
          <w:rFonts w:ascii="Times New Roman" w:hAnsi="Times New Roman"/>
          <w:b/>
          <w:sz w:val="28"/>
          <w:szCs w:val="28"/>
        </w:rPr>
      </w:pPr>
    </w:p>
    <w:p w:rsidR="00CB57AB" w:rsidRDefault="00AB443E" w:rsidP="00AB443E">
      <w:pPr>
        <w:tabs>
          <w:tab w:val="left" w:pos="1348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CB57AB" w:rsidRDefault="00CB57AB" w:rsidP="005166BA">
      <w:pPr>
        <w:jc w:val="right"/>
        <w:rPr>
          <w:rFonts w:ascii="Times New Roman" w:hAnsi="Times New Roman"/>
          <w:b/>
          <w:sz w:val="28"/>
          <w:szCs w:val="28"/>
        </w:rPr>
      </w:pPr>
    </w:p>
    <w:p w:rsidR="00CB57AB" w:rsidRDefault="00AB443E" w:rsidP="005166B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250825</wp:posOffset>
            </wp:positionV>
            <wp:extent cx="2423160" cy="1657350"/>
            <wp:effectExtent l="19050" t="0" r="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BF2FBB" w:rsidRDefault="00AB443E" w:rsidP="004570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7412355</wp:posOffset>
            </wp:positionH>
            <wp:positionV relativeFrom="paragraph">
              <wp:posOffset>131445</wp:posOffset>
            </wp:positionV>
            <wp:extent cx="2472690" cy="1177290"/>
            <wp:effectExtent l="0" t="0" r="381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177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="00A14498">
        <w:rPr>
          <w:rFonts w:ascii="Times New Roman" w:hAnsi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2.5pt;height:114pt" fillcolor="#9400ed" strokecolor="#eaeaea" strokeweight="1pt">
            <v:fill r:id="rId11" o:title="" color2="blue" angle="-90" colors="0 #a603ab;13763f #0819fb;22938f #1a8d48;34079f yellow;47841f #ee3f17;57672f #e81766;1 #a603ab" method="none" type="gradient"/>
            <v:stroke r:id="rId11" o:title=""/>
            <v:shadow on="t" type="perspective" color="silver" opacity="52429f" origin="-.5,.5" matrix=",46340f,,.5,,-4768371582e-16"/>
            <v:textpath style="font-family:&quot;Arial Black&quot;;v-text-kern:t" trim="t" fitpath="t" string="Бюджет&#10;для граждан"/>
          </v:shape>
        </w:pict>
      </w:r>
    </w:p>
    <w:p w:rsidR="009F6352" w:rsidRPr="009F6352" w:rsidRDefault="00890512" w:rsidP="009F6352">
      <w:pPr>
        <w:jc w:val="center"/>
        <w:rPr>
          <w:rFonts w:ascii="Times New Roman" w:hAnsi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i/>
          <w:color w:val="000000" w:themeColor="text1"/>
          <w:sz w:val="36"/>
          <w:szCs w:val="36"/>
        </w:rPr>
        <w:t>Б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>юджета муниципального образования «</w:t>
      </w:r>
      <w:r w:rsidR="00800FBC">
        <w:rPr>
          <w:rFonts w:ascii="Times New Roman" w:hAnsi="Times New Roman"/>
          <w:b/>
          <w:i/>
          <w:color w:val="000000" w:themeColor="text1"/>
          <w:sz w:val="36"/>
          <w:szCs w:val="36"/>
        </w:rPr>
        <w:t>Дворцовый округ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 xml:space="preserve">» </w:t>
      </w:r>
    </w:p>
    <w:p w:rsidR="003A4DBC" w:rsidRDefault="00AB443E" w:rsidP="009F635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111125</wp:posOffset>
            </wp:positionV>
            <wp:extent cx="3160395" cy="2124075"/>
            <wp:effectExtent l="19050" t="0" r="1905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chinok-malenkiy-gorod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2540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5069205</wp:posOffset>
            </wp:positionH>
            <wp:positionV relativeFrom="paragraph">
              <wp:posOffset>339725</wp:posOffset>
            </wp:positionV>
            <wp:extent cx="2390775" cy="1607185"/>
            <wp:effectExtent l="19050" t="0" r="9525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9f273e0fdbc5908ebfaaf9bbc552d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D9112D">
        <w:rPr>
          <w:rFonts w:ascii="Times New Roman" w:hAnsi="Times New Roman"/>
          <w:b/>
          <w:i/>
          <w:color w:val="000000" w:themeColor="text1"/>
          <w:sz w:val="36"/>
          <w:szCs w:val="36"/>
        </w:rPr>
        <w:t>на 202</w:t>
      </w:r>
      <w:r w:rsidR="00843B43">
        <w:rPr>
          <w:rFonts w:ascii="Times New Roman" w:hAnsi="Times New Roman"/>
          <w:b/>
          <w:i/>
          <w:color w:val="000000" w:themeColor="text1"/>
          <w:sz w:val="36"/>
          <w:szCs w:val="36"/>
        </w:rPr>
        <w:t>1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 xml:space="preserve"> год</w:t>
      </w:r>
      <w:r w:rsidR="009F6352" w:rsidRPr="009F6352">
        <w:rPr>
          <w:rFonts w:ascii="Times New Roman" w:hAnsi="Times New Roman"/>
          <w:noProof/>
          <w:color w:val="000000" w:themeColor="text1"/>
          <w:sz w:val="36"/>
          <w:szCs w:val="36"/>
          <w:lang w:eastAsia="ru-RU"/>
        </w:rPr>
        <w:t xml:space="preserve"> 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и на плановый период 20</w:t>
      </w:r>
      <w:r w:rsidR="00FF0BD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2</w:t>
      </w:r>
      <w:r w:rsidR="00843B43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2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и 20</w:t>
      </w:r>
      <w:r w:rsidR="007B0AA3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2</w:t>
      </w:r>
      <w:r w:rsidR="00843B43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3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годов</w:t>
      </w:r>
    </w:p>
    <w:p w:rsidR="00300D59" w:rsidRDefault="00300D59" w:rsidP="00CB57AB">
      <w:pPr>
        <w:pStyle w:val="a3"/>
        <w:ind w:left="780"/>
        <w:rPr>
          <w:rFonts w:ascii="Times New Roman" w:hAnsi="Times New Roman"/>
          <w:b/>
          <w:sz w:val="36"/>
          <w:szCs w:val="36"/>
        </w:rPr>
      </w:pPr>
    </w:p>
    <w:p w:rsidR="00CB57AB" w:rsidRDefault="00CB57AB" w:rsidP="00CB57AB">
      <w:pPr>
        <w:pStyle w:val="a3"/>
        <w:ind w:left="780"/>
        <w:rPr>
          <w:rFonts w:ascii="Times New Roman" w:hAnsi="Times New Roman"/>
          <w:b/>
          <w:sz w:val="36"/>
          <w:szCs w:val="36"/>
        </w:rPr>
      </w:pPr>
    </w:p>
    <w:p w:rsidR="00CB57AB" w:rsidRDefault="00CB57AB" w:rsidP="00CB57AB">
      <w:pPr>
        <w:pStyle w:val="a3"/>
        <w:ind w:left="780"/>
        <w:rPr>
          <w:rFonts w:ascii="Times New Roman" w:hAnsi="Times New Roman"/>
          <w:sz w:val="28"/>
          <w:szCs w:val="28"/>
        </w:rPr>
      </w:pPr>
    </w:p>
    <w:p w:rsidR="003A4DBC" w:rsidRDefault="003A4DBC" w:rsidP="00CB57AB">
      <w:pPr>
        <w:pStyle w:val="a3"/>
        <w:ind w:left="780"/>
        <w:rPr>
          <w:rFonts w:ascii="Times New Roman" w:hAnsi="Times New Roman"/>
          <w:sz w:val="28"/>
          <w:szCs w:val="28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lastRenderedPageBreak/>
        <w:t xml:space="preserve">Уважаемые жители </w:t>
      </w:r>
      <w:r w:rsidR="00800FBC">
        <w:rPr>
          <w:rFonts w:ascii="Times New Roman" w:hAnsi="Times New Roman"/>
          <w:i/>
          <w:sz w:val="32"/>
          <w:szCs w:val="32"/>
        </w:rPr>
        <w:t>Дворцового округа</w:t>
      </w:r>
      <w:r>
        <w:rPr>
          <w:rFonts w:ascii="Times New Roman" w:hAnsi="Times New Roman"/>
          <w:i/>
          <w:sz w:val="32"/>
          <w:szCs w:val="32"/>
        </w:rPr>
        <w:t>!</w:t>
      </w:r>
    </w:p>
    <w:p w:rsidR="00B27262" w:rsidRDefault="00B27262" w:rsidP="00CB57AB">
      <w:pPr>
        <w:rPr>
          <w:rFonts w:ascii="Times New Roman" w:hAnsi="Times New Roman"/>
          <w:i/>
          <w:sz w:val="32"/>
          <w:szCs w:val="32"/>
        </w:rPr>
      </w:pPr>
    </w:p>
    <w:p w:rsidR="001918F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Открытость и доступность информации являются одними из важных аспектов формирования и исполнения муниципального бюджета. В открытом доступе для всех желающих предлагается широкий круг вопросов, связанных с основами бюджетной политики, с основными характеристиками бюджета и результатами его исполнения.</w:t>
      </w:r>
      <w:r w:rsidR="001918FB">
        <w:rPr>
          <w:rFonts w:ascii="Times New Roman" w:hAnsi="Times New Roman"/>
          <w:i/>
          <w:sz w:val="32"/>
          <w:szCs w:val="32"/>
        </w:rPr>
        <w:t xml:space="preserve"> Организация работы по составлению и </w:t>
      </w:r>
      <w:r w:rsidR="00B414C5">
        <w:rPr>
          <w:rFonts w:ascii="Times New Roman" w:hAnsi="Times New Roman"/>
          <w:i/>
          <w:sz w:val="32"/>
          <w:szCs w:val="32"/>
        </w:rPr>
        <w:t>публикации «Бюджета для граждан» утверждена Распоряжением Администрации муниципального образования «</w:t>
      </w:r>
      <w:r w:rsidR="002523A9">
        <w:rPr>
          <w:rFonts w:ascii="Times New Roman" w:hAnsi="Times New Roman"/>
          <w:i/>
          <w:sz w:val="32"/>
          <w:szCs w:val="32"/>
        </w:rPr>
        <w:t>Дворцовый округ»</w:t>
      </w:r>
      <w:r w:rsidR="00B414C5">
        <w:rPr>
          <w:rFonts w:ascii="Times New Roman" w:hAnsi="Times New Roman"/>
          <w:i/>
          <w:sz w:val="32"/>
          <w:szCs w:val="32"/>
        </w:rPr>
        <w:t xml:space="preserve"> от </w:t>
      </w:r>
      <w:r w:rsidR="001D7F4D">
        <w:rPr>
          <w:rFonts w:ascii="Times New Roman" w:hAnsi="Times New Roman"/>
          <w:i/>
          <w:sz w:val="32"/>
          <w:szCs w:val="32"/>
        </w:rPr>
        <w:t>19</w:t>
      </w:r>
      <w:r w:rsidR="00A842D8">
        <w:rPr>
          <w:rFonts w:ascii="Times New Roman" w:hAnsi="Times New Roman"/>
          <w:i/>
          <w:sz w:val="32"/>
          <w:szCs w:val="32"/>
        </w:rPr>
        <w:t>.02.202</w:t>
      </w:r>
      <w:r w:rsidR="001D7F4D">
        <w:rPr>
          <w:rFonts w:ascii="Times New Roman" w:hAnsi="Times New Roman"/>
          <w:i/>
          <w:sz w:val="32"/>
          <w:szCs w:val="32"/>
        </w:rPr>
        <w:t>1</w:t>
      </w:r>
      <w:bookmarkStart w:id="0" w:name="_GoBack"/>
      <w:bookmarkEnd w:id="0"/>
      <w:r w:rsidR="00341C4D">
        <w:rPr>
          <w:rFonts w:ascii="Times New Roman" w:hAnsi="Times New Roman"/>
          <w:i/>
          <w:sz w:val="32"/>
          <w:szCs w:val="32"/>
        </w:rPr>
        <w:t xml:space="preserve">   </w:t>
      </w:r>
      <w:r w:rsidR="00B414C5">
        <w:rPr>
          <w:rFonts w:ascii="Times New Roman" w:hAnsi="Times New Roman"/>
          <w:i/>
          <w:sz w:val="32"/>
          <w:szCs w:val="32"/>
        </w:rPr>
        <w:t>года №</w:t>
      </w:r>
      <w:r w:rsidR="00A842D8">
        <w:rPr>
          <w:rFonts w:ascii="Times New Roman" w:hAnsi="Times New Roman"/>
          <w:i/>
          <w:sz w:val="32"/>
          <w:szCs w:val="32"/>
        </w:rPr>
        <w:t xml:space="preserve"> </w:t>
      </w:r>
      <w:r w:rsidR="001D7F4D">
        <w:rPr>
          <w:rFonts w:ascii="Times New Roman" w:hAnsi="Times New Roman"/>
          <w:i/>
          <w:sz w:val="32"/>
          <w:szCs w:val="32"/>
        </w:rPr>
        <w:t>18/1</w:t>
      </w:r>
      <w:r w:rsidR="007B0AA3">
        <w:rPr>
          <w:rFonts w:ascii="Times New Roman" w:hAnsi="Times New Roman"/>
          <w:i/>
          <w:sz w:val="32"/>
          <w:szCs w:val="32"/>
        </w:rPr>
        <w:t xml:space="preserve"> </w:t>
      </w:r>
      <w:r w:rsidR="00B414C5">
        <w:rPr>
          <w:rFonts w:ascii="Times New Roman" w:hAnsi="Times New Roman"/>
          <w:i/>
          <w:sz w:val="32"/>
          <w:szCs w:val="32"/>
        </w:rPr>
        <w:t>.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«Бюджет для граждан» познакомит вас с основными положениями бюджета муниципального образования «</w:t>
      </w:r>
      <w:r w:rsidR="002523A9">
        <w:rPr>
          <w:rFonts w:ascii="Times New Roman" w:hAnsi="Times New Roman"/>
          <w:i/>
          <w:sz w:val="32"/>
          <w:szCs w:val="32"/>
        </w:rPr>
        <w:t>Дворцовый округ</w:t>
      </w:r>
      <w:r>
        <w:rPr>
          <w:rFonts w:ascii="Times New Roman" w:hAnsi="Times New Roman"/>
          <w:i/>
          <w:sz w:val="32"/>
          <w:szCs w:val="32"/>
        </w:rPr>
        <w:t>» на 20</w:t>
      </w:r>
      <w:r w:rsidR="00843B43">
        <w:rPr>
          <w:rFonts w:ascii="Times New Roman" w:hAnsi="Times New Roman"/>
          <w:i/>
          <w:sz w:val="32"/>
          <w:szCs w:val="32"/>
        </w:rPr>
        <w:t>21</w:t>
      </w:r>
      <w:r w:rsidR="004A69C9">
        <w:rPr>
          <w:rFonts w:ascii="Times New Roman" w:hAnsi="Times New Roman"/>
          <w:i/>
          <w:sz w:val="32"/>
          <w:szCs w:val="32"/>
        </w:rPr>
        <w:t xml:space="preserve"> </w:t>
      </w:r>
      <w:r>
        <w:rPr>
          <w:rFonts w:ascii="Times New Roman" w:hAnsi="Times New Roman"/>
          <w:i/>
          <w:sz w:val="32"/>
          <w:szCs w:val="32"/>
        </w:rPr>
        <w:t>год.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Граждане – как налогоплательщики и как потребители муниципальных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каждого человека.</w:t>
      </w:r>
    </w:p>
    <w:p w:rsidR="00640A61" w:rsidRDefault="00436E6A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Мы постарались в </w:t>
      </w:r>
      <w:r w:rsidR="00640A61">
        <w:rPr>
          <w:rFonts w:ascii="Times New Roman" w:hAnsi="Times New Roman"/>
          <w:i/>
          <w:sz w:val="32"/>
          <w:szCs w:val="32"/>
        </w:rPr>
        <w:t xml:space="preserve">доступной и понятной форме для граждан </w:t>
      </w:r>
      <w:r w:rsidR="004310EA">
        <w:rPr>
          <w:rFonts w:ascii="Times New Roman" w:hAnsi="Times New Roman"/>
          <w:i/>
          <w:sz w:val="32"/>
          <w:szCs w:val="32"/>
        </w:rPr>
        <w:t>довести</w:t>
      </w:r>
      <w:r w:rsidR="00640A61">
        <w:rPr>
          <w:rFonts w:ascii="Times New Roman" w:hAnsi="Times New Roman"/>
          <w:i/>
          <w:sz w:val="32"/>
          <w:szCs w:val="32"/>
        </w:rPr>
        <w:t xml:space="preserve"> основные показатели районного бюджета.</w:t>
      </w:r>
      <w:r w:rsidR="001918FB">
        <w:rPr>
          <w:rFonts w:ascii="Times New Roman" w:hAnsi="Times New Roman"/>
          <w:i/>
          <w:sz w:val="32"/>
          <w:szCs w:val="32"/>
        </w:rPr>
        <w:t xml:space="preserve"> </w:t>
      </w:r>
      <w:r w:rsidR="00640A61">
        <w:rPr>
          <w:rFonts w:ascii="Times New Roman" w:hAnsi="Times New Roman"/>
          <w:i/>
          <w:sz w:val="32"/>
          <w:szCs w:val="32"/>
        </w:rPr>
        <w:t xml:space="preserve">«Бюджет для граждан» нацелен на получение обратной связи от граждан, которым интересны современные проблемы муниципальных </w:t>
      </w:r>
      <w:r w:rsidR="002523A9">
        <w:rPr>
          <w:rFonts w:ascii="Times New Roman" w:hAnsi="Times New Roman"/>
          <w:i/>
          <w:sz w:val="32"/>
          <w:szCs w:val="32"/>
        </w:rPr>
        <w:t>финансов Дворцового округа</w:t>
      </w:r>
      <w:r w:rsidR="00B27262">
        <w:rPr>
          <w:rFonts w:ascii="Times New Roman" w:hAnsi="Times New Roman"/>
          <w:i/>
          <w:sz w:val="32"/>
          <w:szCs w:val="32"/>
        </w:rPr>
        <w:t>.</w:t>
      </w:r>
    </w:p>
    <w:p w:rsidR="00CB57AB" w:rsidRDefault="002523A9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Глава  муниципального образования,</w:t>
      </w:r>
    </w:p>
    <w:p w:rsidR="00B27262" w:rsidRDefault="002523A9" w:rsidP="00B27262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исполняющий полномочия председателя </w:t>
      </w:r>
    </w:p>
    <w:p w:rsidR="00CB57AB" w:rsidRPr="00B27262" w:rsidRDefault="002523A9" w:rsidP="00B27262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муниципального совета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32"/>
          <w:szCs w:val="32"/>
        </w:rPr>
        <w:t xml:space="preserve">                                        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   </w:t>
      </w:r>
      <w:r>
        <w:rPr>
          <w:rFonts w:ascii="Times New Roman" w:hAnsi="Times New Roman"/>
          <w:i/>
          <w:sz w:val="32"/>
          <w:szCs w:val="32"/>
        </w:rPr>
        <w:t xml:space="preserve">      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</w:t>
      </w:r>
      <w:r w:rsidR="00D9112D">
        <w:rPr>
          <w:rFonts w:ascii="Times New Roman" w:hAnsi="Times New Roman"/>
          <w:i/>
          <w:sz w:val="32"/>
          <w:szCs w:val="32"/>
        </w:rPr>
        <w:t>М.В. Бисерова</w:t>
      </w:r>
    </w:p>
    <w:p w:rsidR="00345BA4" w:rsidRDefault="00345BA4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A1449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30" type="#_x0000_t202" style="position:absolute;left:0;text-align:left;margin-left:224.4pt;margin-top:23.1pt;width:348pt;height:45pt;z-index:251978240;mso-width-relative:margin;mso-height-relative:margin" filled="f" stroked="f">
            <v:textbox>
              <w:txbxContent>
                <w:p w:rsidR="00737EFF" w:rsidRPr="004B0427" w:rsidRDefault="00737EFF" w:rsidP="00CB30C3">
                  <w:pPr>
                    <w:jc w:val="center"/>
                    <w:rPr>
                      <w:rFonts w:ascii="Times New Roman" w:hAnsi="Times New Roman"/>
                      <w:b/>
                      <w:color w:val="5F497A" w:themeColor="accent4" w:themeShade="BF"/>
                      <w:sz w:val="40"/>
                      <w:szCs w:val="40"/>
                    </w:rPr>
                  </w:pPr>
                  <w:r w:rsidRPr="004B0427">
                    <w:rPr>
                      <w:rFonts w:ascii="Times New Roman" w:hAnsi="Times New Roman"/>
                      <w:b/>
                      <w:color w:val="5F497A" w:themeColor="accent4" w:themeShade="BF"/>
                      <w:sz w:val="40"/>
                      <w:szCs w:val="40"/>
                    </w:rPr>
                    <w:t>Термины и понятия</w:t>
                  </w:r>
                </w:p>
              </w:txbxContent>
            </v:textbox>
          </v:shape>
        </w:pict>
      </w:r>
      <w:r>
        <w:rPr>
          <w:noProof/>
          <w:color w:val="FFFFFF" w:themeColor="background1"/>
          <w:sz w:val="52"/>
          <w:szCs w:val="52"/>
          <w:lang w:eastAsia="ru-RU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629" type="#_x0000_t97" style="position:absolute;left:0;text-align:left;margin-left:48.75pt;margin-top:4.35pt;width:624.75pt;height:495pt;z-index:251977216;mso-width-relative:margin;mso-height-relative:margin;v-text-anchor:middle" fillcolor="#daeef3 [664]" strokecolor="black [3213]">
            <v:textbox style="layout-flow:vertical">
              <w:txbxContent>
                <w:p w:rsidR="00737EFF" w:rsidRPr="00CB30C3" w:rsidRDefault="00737EFF" w:rsidP="00CB30C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419100"/>
                        <wp:effectExtent l="0" t="0" r="0" b="0"/>
                        <wp:docPr id="1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7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9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color w:val="FFFFFF" w:themeColor="background1"/>
          <w:sz w:val="52"/>
          <w:szCs w:val="52"/>
          <w:lang w:eastAsia="ru-RU"/>
        </w:rPr>
        <w:pict>
          <v:shape id="_x0000_s1628" type="#_x0000_t97" style="position:absolute;left:0;text-align:left;margin-left:63.9pt;margin-top:4.35pt;width:574.5pt;height:444.75pt;z-index:251976192;mso-width-relative:margin;mso-height-relative:margin" filled="f" stroked="f">
            <v:textbox style="layout-flow:vertical-ideographic"/>
          </v:shape>
        </w:pict>
      </w: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A1449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pict>
          <v:shape id="_x0000_s1631" type="#_x0000_t202" style="position:absolute;left:0;text-align:left;margin-left:159.15pt;margin-top:15.7pt;width:420pt;height:78pt;z-index:251979264;mso-width-relative:margin;mso-height-relative:margin" filled="f" stroked="f">
            <v:textbox>
              <w:txbxContent>
                <w:p w:rsidR="00737EFF" w:rsidRPr="00CB30C3" w:rsidRDefault="00737EFF" w:rsidP="00CB30C3">
                  <w:pPr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Бюджетные обязательства</w:t>
                  </w:r>
                  <w:r w:rsidRPr="00CB30C3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– 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расходные обязательства, подлежащие исполнению в соответствующем финансовом году</w:t>
                  </w:r>
                </w:p>
              </w:txbxContent>
            </v:textbox>
          </v:shape>
        </w:pict>
      </w: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Pr="000349B0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345BA4" w:rsidRPr="000349B0" w:rsidRDefault="00A1449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19" type="#_x0000_t176" style="position:absolute;left:0;text-align:left;margin-left:11.15pt;margin-top:-27.15pt;width:745.6pt;height:50.25pt;z-index:251735552" fillcolor="#4f81bd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19">
              <w:txbxContent>
                <w:p w:rsidR="00737EFF" w:rsidRPr="00B40283" w:rsidRDefault="00737EFF" w:rsidP="00345B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Для чего району бюджет</w:t>
                  </w:r>
                </w:p>
              </w:txbxContent>
            </v:textbox>
          </v:shape>
        </w:pict>
      </w:r>
      <w:r w:rsidR="00345BA4">
        <w:rPr>
          <w:color w:val="FFFFFF" w:themeColor="background1"/>
          <w:sz w:val="52"/>
          <w:szCs w:val="52"/>
        </w:rPr>
        <w:t xml:space="preserve">                                                                          </w:t>
      </w:r>
    </w:p>
    <w:p w:rsidR="00101676" w:rsidRDefault="00101676" w:rsidP="00345BA4">
      <w:pPr>
        <w:spacing w:after="0" w:line="360" w:lineRule="auto"/>
      </w:pPr>
      <w:r>
        <w:rPr>
          <w:rFonts w:asciiTheme="minorHAnsi" w:hAnsiTheme="minorHAnsi" w:cstheme="minorBidi"/>
          <w:noProof/>
          <w:lang w:eastAsia="ru-RU"/>
        </w:rPr>
        <w:drawing>
          <wp:anchor distT="0" distB="0" distL="114300" distR="114300" simplePos="0" relativeHeight="251738624" behindDoc="1" locked="0" layoutInCell="1" allowOverlap="1">
            <wp:simplePos x="0" y="0"/>
            <wp:positionH relativeFrom="column">
              <wp:posOffset>6015355</wp:posOffset>
            </wp:positionH>
            <wp:positionV relativeFrom="paragraph">
              <wp:posOffset>126365</wp:posOffset>
            </wp:positionV>
            <wp:extent cx="3854450" cy="2762250"/>
            <wp:effectExtent l="19050" t="0" r="0" b="0"/>
            <wp:wrapNone/>
            <wp:docPr id="15" name="Рисунок 7" descr="http://rieltor-ask.ru/wp-content/uploads/2015/05/Screensho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ieltor-ask.ru/wp-content/uploads/2015/05/Screenshot_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BA4">
        <w:t xml:space="preserve">                      </w:t>
      </w:r>
    </w:p>
    <w:p w:rsidR="00090AA6" w:rsidRDefault="00090AA6" w:rsidP="00345BA4">
      <w:pPr>
        <w:spacing w:after="0" w:line="360" w:lineRule="auto"/>
      </w:pPr>
    </w:p>
    <w:p w:rsidR="00345BA4" w:rsidRDefault="00101676" w:rsidP="002523A9">
      <w:pPr>
        <w:spacing w:after="0" w:line="360" w:lineRule="auto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 w:rsidR="00A14498">
        <w:rPr>
          <w:noProof/>
          <w:sz w:val="32"/>
          <w:szCs w:val="32"/>
          <w:lang w:eastAsia="ru-RU"/>
        </w:rPr>
        <w:pict>
          <v:oval id="_x0000_s1121" style="position:absolute;margin-left:107.65pt;margin-top:2.75pt;width:17pt;height:10.75pt;z-index:251737600;mso-position-horizontal-relative:text;mso-position-vertical-relative:text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                              </w:t>
      </w:r>
      <w:r w:rsidR="00345BA4" w:rsidRPr="007A48A4">
        <w:rPr>
          <w:sz w:val="32"/>
          <w:szCs w:val="32"/>
        </w:rPr>
        <w:t>Предоставляются меры социальной</w:t>
      </w:r>
      <w:r w:rsidR="00345BA4">
        <w:rPr>
          <w:sz w:val="32"/>
          <w:szCs w:val="32"/>
        </w:rPr>
        <w:t xml:space="preserve"> </w:t>
      </w:r>
      <w:r w:rsidR="00345BA4" w:rsidRPr="007A48A4">
        <w:rPr>
          <w:sz w:val="32"/>
          <w:szCs w:val="32"/>
        </w:rPr>
        <w:t>поддержки;</w:t>
      </w:r>
    </w:p>
    <w:p w:rsidR="002523A9" w:rsidRDefault="00A14498" w:rsidP="00345BA4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oval id="_x0000_s1122" style="position:absolute;margin-left:168.9pt;margin-top:3.7pt;width:17pt;height:10.75pt;z-index:251739648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</w:t>
      </w:r>
      <w:r w:rsidR="00345BA4">
        <w:rPr>
          <w:color w:val="auto"/>
          <w:sz w:val="32"/>
          <w:szCs w:val="32"/>
        </w:rPr>
        <w:t xml:space="preserve">                                       </w:t>
      </w:r>
      <w:r w:rsidR="00EC5ACB">
        <w:rPr>
          <w:color w:val="auto"/>
          <w:sz w:val="32"/>
          <w:szCs w:val="32"/>
        </w:rPr>
        <w:t xml:space="preserve">       Проводятся ремонтные работы </w:t>
      </w:r>
    </w:p>
    <w:p w:rsidR="00345BA4" w:rsidRDefault="002523A9" w:rsidP="00345BA4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                                          придомовых территорий</w:t>
      </w:r>
      <w:r w:rsidR="00345BA4" w:rsidRPr="00582AF8">
        <w:rPr>
          <w:color w:val="auto"/>
          <w:sz w:val="32"/>
          <w:szCs w:val="32"/>
        </w:rPr>
        <w:t>;</w:t>
      </w:r>
    </w:p>
    <w:p w:rsidR="002523A9" w:rsidRDefault="00A14498" w:rsidP="002523A9">
      <w:pPr>
        <w:pStyle w:val="Default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oval id="_x0000_s1123" style="position:absolute;margin-left:159.15pt;margin-top:4.75pt;width:17pt;height:10.75pt;z-index:251740672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                                          </w:t>
      </w:r>
      <w:r w:rsidR="002523A9">
        <w:rPr>
          <w:color w:val="auto"/>
          <w:sz w:val="32"/>
          <w:szCs w:val="32"/>
        </w:rPr>
        <w:t xml:space="preserve">Проводятся массово культурные </w:t>
      </w:r>
    </w:p>
    <w:p w:rsidR="00345BA4" w:rsidRDefault="002523A9" w:rsidP="002523A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                                         мероприятия для жителей</w:t>
      </w:r>
      <w:r w:rsidR="00345BA4" w:rsidRPr="00582AF8">
        <w:rPr>
          <w:color w:val="auto"/>
          <w:sz w:val="32"/>
          <w:szCs w:val="32"/>
        </w:rPr>
        <w:t>;</w:t>
      </w:r>
    </w:p>
    <w:p w:rsidR="00807571" w:rsidRDefault="00A14498" w:rsidP="00345BA4">
      <w:pPr>
        <w:pStyle w:val="Default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eastAsia="ru-RU"/>
        </w:rPr>
        <w:pict>
          <v:oval id="_x0000_s1124" style="position:absolute;margin-left:21.8pt;margin-top:3.6pt;width:17pt;height:10.75pt;z-index:251741696" fillcolor="#c6d9f1" strokecolor="#548dd4 [1951]" strokeweight=".25pt">
            <v:fill color2="#365f91 [2404]" rotate="t" focus="-50%" type="gradient"/>
          </v:oval>
        </w:pict>
      </w:r>
      <w:r w:rsidR="00345BA4">
        <w:rPr>
          <w:color w:val="auto"/>
          <w:sz w:val="32"/>
          <w:szCs w:val="32"/>
        </w:rPr>
        <w:t xml:space="preserve">   </w:t>
      </w:r>
      <w:r w:rsidR="0092393A">
        <w:rPr>
          <w:color w:val="auto"/>
          <w:sz w:val="32"/>
          <w:szCs w:val="32"/>
        </w:rPr>
        <w:t xml:space="preserve">        </w:t>
      </w:r>
      <w:r w:rsidR="00807571">
        <w:rPr>
          <w:color w:val="auto"/>
          <w:sz w:val="32"/>
          <w:szCs w:val="32"/>
        </w:rPr>
        <w:t xml:space="preserve">Осуществляется благоустройство на территории </w:t>
      </w:r>
    </w:p>
    <w:p w:rsidR="00345BA4" w:rsidRDefault="00807571" w:rsidP="00345BA4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</w:t>
      </w:r>
      <w:r w:rsidR="00FD0012">
        <w:rPr>
          <w:color w:val="auto"/>
          <w:sz w:val="32"/>
          <w:szCs w:val="32"/>
        </w:rPr>
        <w:t xml:space="preserve">             МО Дворцовый округ</w:t>
      </w:r>
      <w:r w:rsidR="00345BA4" w:rsidRPr="00582AF8">
        <w:rPr>
          <w:color w:val="auto"/>
          <w:sz w:val="32"/>
          <w:szCs w:val="32"/>
        </w:rPr>
        <w:t>;</w:t>
      </w:r>
    </w:p>
    <w:p w:rsidR="00345BA4" w:rsidRDefault="00345BA4" w:rsidP="00345BA4">
      <w:pPr>
        <w:pStyle w:val="Default"/>
      </w:pPr>
    </w:p>
    <w:p w:rsidR="002523A9" w:rsidRDefault="00A14498" w:rsidP="00345BA4">
      <w:pPr>
        <w:pStyle w:val="Default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eastAsia="ru-RU"/>
        </w:rPr>
        <w:pict>
          <v:oval id="_x0000_s1125" style="position:absolute;margin-left:11.15pt;margin-top:2.95pt;width:17pt;height:10.75pt;z-index:251742720" fillcolor="#c6d9f1" strokecolor="#548dd4 [1951]" strokeweight=".25pt">
            <v:fill color2="#365f91 [2404]" rotate="t" focus="-50%" type="gradient"/>
          </v:oval>
        </w:pict>
      </w:r>
      <w:r w:rsidR="00345BA4">
        <w:rPr>
          <w:color w:val="auto"/>
          <w:sz w:val="32"/>
          <w:szCs w:val="32"/>
        </w:rPr>
        <w:t xml:space="preserve">   </w:t>
      </w:r>
      <w:r w:rsidR="004D2FCC">
        <w:rPr>
          <w:color w:val="auto"/>
          <w:sz w:val="32"/>
          <w:szCs w:val="32"/>
        </w:rPr>
        <w:t xml:space="preserve">     </w:t>
      </w:r>
      <w:r w:rsidR="00345BA4" w:rsidRPr="00582AF8">
        <w:rPr>
          <w:color w:val="auto"/>
          <w:sz w:val="32"/>
          <w:szCs w:val="32"/>
        </w:rPr>
        <w:t>Осуществляются другие мероприятия, необходимые для</w:t>
      </w:r>
    </w:p>
    <w:p w:rsidR="00345BA4" w:rsidRPr="00582AF8" w:rsidRDefault="002523A9" w:rsidP="00345BA4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</w:t>
      </w:r>
      <w:r w:rsidR="004D2FCC">
        <w:rPr>
          <w:color w:val="auto"/>
          <w:sz w:val="32"/>
          <w:szCs w:val="32"/>
        </w:rPr>
        <w:t xml:space="preserve"> </w:t>
      </w:r>
      <w:r w:rsidR="00345BA4" w:rsidRPr="00582AF8">
        <w:rPr>
          <w:color w:val="auto"/>
          <w:sz w:val="32"/>
          <w:szCs w:val="32"/>
        </w:rPr>
        <w:t>социально-экономического развит</w:t>
      </w:r>
      <w:r w:rsidR="004D2FCC">
        <w:rPr>
          <w:color w:val="auto"/>
          <w:sz w:val="32"/>
          <w:szCs w:val="32"/>
        </w:rPr>
        <w:t xml:space="preserve">ия </w:t>
      </w:r>
      <w:r w:rsidR="00345BA4" w:rsidRPr="00582AF8">
        <w:rPr>
          <w:color w:val="auto"/>
          <w:sz w:val="32"/>
          <w:szCs w:val="32"/>
        </w:rPr>
        <w:t>нашего р</w:t>
      </w:r>
      <w:r w:rsidR="00345BA4">
        <w:rPr>
          <w:color w:val="auto"/>
          <w:sz w:val="32"/>
          <w:szCs w:val="32"/>
        </w:rPr>
        <w:t>ай</w:t>
      </w:r>
      <w:r w:rsidR="00345BA4" w:rsidRPr="00582AF8">
        <w:rPr>
          <w:color w:val="auto"/>
          <w:sz w:val="32"/>
          <w:szCs w:val="32"/>
        </w:rPr>
        <w:t>она.</w:t>
      </w:r>
    </w:p>
    <w:p w:rsidR="00345BA4" w:rsidRPr="00582AF8" w:rsidRDefault="00345BA4" w:rsidP="00345BA4">
      <w:pPr>
        <w:pStyle w:val="Default"/>
        <w:spacing w:line="360" w:lineRule="auto"/>
        <w:rPr>
          <w:sz w:val="32"/>
          <w:szCs w:val="32"/>
        </w:rPr>
      </w:pPr>
    </w:p>
    <w:p w:rsidR="00345BA4" w:rsidRPr="004D2FCC" w:rsidRDefault="004D2FCC" w:rsidP="00345BA4">
      <w:pPr>
        <w:pStyle w:val="Default"/>
        <w:rPr>
          <w:b/>
          <w:sz w:val="32"/>
          <w:szCs w:val="32"/>
        </w:rPr>
      </w:pPr>
      <w:r w:rsidRPr="004D2FCC">
        <w:rPr>
          <w:b/>
        </w:rPr>
        <w:t xml:space="preserve">          </w:t>
      </w:r>
      <w:r w:rsidRPr="004D2FCC">
        <w:rPr>
          <w:b/>
          <w:sz w:val="32"/>
          <w:szCs w:val="32"/>
        </w:rPr>
        <w:t>ВСЕ ЭТО – РАСХОДНЫЕ ОБЯЗАТЕЛЬСТВА.</w:t>
      </w:r>
    </w:p>
    <w:p w:rsidR="00CE5DF8" w:rsidRDefault="004D2FCC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</w:t>
      </w: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0C37B8" w:rsidRDefault="000C37B8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0C37B8" w:rsidRDefault="000C37B8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A14498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pict>
          <v:shape id="_x0000_s1128" type="#_x0000_t176" style="position:absolute;left:0;text-align:left;margin-left:12.75pt;margin-top:-18.75pt;width:745.6pt;height:46.85pt;z-index:251749888" fillcolor="#4f81bd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28">
              <w:txbxContent>
                <w:p w:rsidR="00737EFF" w:rsidRPr="00A46E32" w:rsidRDefault="00737EFF" w:rsidP="00664FB3">
                  <w:pPr>
                    <w:jc w:val="center"/>
                    <w:rPr>
                      <w:color w:val="FFFFFF" w:themeColor="background1"/>
                      <w:sz w:val="52"/>
                      <w:szCs w:val="52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52"/>
                      <w:szCs w:val="52"/>
                    </w:rPr>
                    <w:t>МО МО Дворцовый округ</w:t>
                  </w:r>
                </w:p>
                <w:p w:rsidR="00737EFF" w:rsidRPr="00A46E32" w:rsidRDefault="00737EFF" w:rsidP="00664FB3">
                  <w:pPr>
                    <w:rPr>
                      <w:color w:val="FFFFFF" w:themeColor="background1"/>
                      <w:szCs w:val="52"/>
                    </w:rPr>
                  </w:pPr>
                </w:p>
              </w:txbxContent>
            </v:textbox>
          </v:shape>
        </w:pict>
      </w:r>
    </w:p>
    <w:p w:rsidR="00664FB3" w:rsidRPr="0051278B" w:rsidRDefault="00C71B65" w:rsidP="00664FB3">
      <w:pPr>
        <w:tabs>
          <w:tab w:val="left" w:pos="3480"/>
          <w:tab w:val="right" w:pos="14570"/>
        </w:tabs>
        <w:rPr>
          <w:b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4768" behindDoc="1" locked="0" layoutInCell="1" allowOverlap="1">
            <wp:simplePos x="0" y="0"/>
            <wp:positionH relativeFrom="column">
              <wp:posOffset>1154430</wp:posOffset>
            </wp:positionH>
            <wp:positionV relativeFrom="paragraph">
              <wp:posOffset>184785</wp:posOffset>
            </wp:positionV>
            <wp:extent cx="1295400" cy="1295400"/>
            <wp:effectExtent l="38100" t="0" r="57150" b="76200"/>
            <wp:wrapNone/>
            <wp:docPr id="16" name="Рисунок 4" descr="C:\Users\1\Desktop\mei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mei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5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7269480</wp:posOffset>
            </wp:positionH>
            <wp:positionV relativeFrom="paragraph">
              <wp:posOffset>184785</wp:posOffset>
            </wp:positionV>
            <wp:extent cx="1206500" cy="1206500"/>
            <wp:effectExtent l="38100" t="0" r="50800" b="69850"/>
            <wp:wrapNone/>
            <wp:docPr id="17" name="Рисунок 5" descr="C:\Users\1\Desktop\Union_of_Soviet_Socialist_Republics_GNU_Free_Documentation_License__version_1_2S-solbergj-wikip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Union_of_Soviet_Socialist_Republics_GNU_Free_Documentation_License__version_1_2S-solbergj-wikipedi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7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4FB3">
        <w:tab/>
        <w:t xml:space="preserve">        </w:t>
      </w:r>
      <w:r w:rsidR="00664FB3">
        <w:tab/>
      </w:r>
    </w:p>
    <w:p w:rsidR="00664FB3" w:rsidRDefault="00664FB3" w:rsidP="00664FB3">
      <w:pPr>
        <w:tabs>
          <w:tab w:val="left" w:pos="3480"/>
          <w:tab w:val="center" w:pos="7285"/>
          <w:tab w:val="left" w:pos="13090"/>
        </w:tabs>
        <w:rPr>
          <w:rFonts w:ascii="Times New Roman" w:hAnsi="Times New Roman"/>
          <w:b/>
          <w:sz w:val="32"/>
          <w:szCs w:val="32"/>
        </w:rPr>
      </w:pPr>
    </w:p>
    <w:p w:rsidR="00664FB3" w:rsidRPr="002E7F2E" w:rsidRDefault="00C71B65" w:rsidP="00664FB3">
      <w:pPr>
        <w:tabs>
          <w:tab w:val="left" w:pos="3480"/>
          <w:tab w:val="center" w:pos="7285"/>
          <w:tab w:val="left" w:pos="1309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664FB3" w:rsidRPr="002E7F2E">
        <w:rPr>
          <w:rFonts w:ascii="Times New Roman" w:hAnsi="Times New Roman"/>
          <w:b/>
          <w:sz w:val="32"/>
          <w:szCs w:val="32"/>
        </w:rPr>
        <w:t>Население</w:t>
      </w:r>
      <w:r w:rsidR="00664FB3">
        <w:rPr>
          <w:rFonts w:ascii="Times New Roman" w:hAnsi="Times New Roman"/>
          <w:b/>
          <w:sz w:val="32"/>
          <w:szCs w:val="32"/>
        </w:rPr>
        <w:t xml:space="preserve">   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    </w:t>
      </w:r>
      <w:r w:rsidR="000C37B8">
        <w:rPr>
          <w:rFonts w:ascii="Times New Roman" w:hAnsi="Times New Roman"/>
          <w:b/>
          <w:sz w:val="32"/>
          <w:szCs w:val="32"/>
        </w:rPr>
        <w:t>6,</w:t>
      </w:r>
      <w:r w:rsidR="00AB443E">
        <w:rPr>
          <w:rFonts w:ascii="Times New Roman" w:hAnsi="Times New Roman"/>
          <w:b/>
          <w:sz w:val="32"/>
          <w:szCs w:val="32"/>
        </w:rPr>
        <w:t>9</w:t>
      </w:r>
      <w:r w:rsidR="00664FB3" w:rsidRPr="002E7F2E">
        <w:rPr>
          <w:rFonts w:ascii="Times New Roman" w:hAnsi="Times New Roman"/>
          <w:b/>
          <w:sz w:val="32"/>
          <w:szCs w:val="32"/>
        </w:rPr>
        <w:t xml:space="preserve"> тыс. человек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                                            </w:t>
      </w:r>
      <w:r w:rsidR="00664FB3" w:rsidRPr="002E7F2E">
        <w:rPr>
          <w:rFonts w:ascii="Times New Roman" w:hAnsi="Times New Roman"/>
          <w:b/>
          <w:sz w:val="32"/>
          <w:szCs w:val="32"/>
        </w:rPr>
        <w:t>Площадь</w:t>
      </w:r>
      <w:r w:rsidR="00664FB3">
        <w:rPr>
          <w:rFonts w:ascii="Times New Roman" w:hAnsi="Times New Roman"/>
          <w:b/>
          <w:sz w:val="32"/>
          <w:szCs w:val="32"/>
        </w:rPr>
        <w:t xml:space="preserve">                      </w:t>
      </w:r>
      <w:r w:rsidR="00436689">
        <w:rPr>
          <w:rFonts w:ascii="Times New Roman" w:hAnsi="Times New Roman"/>
          <w:b/>
          <w:sz w:val="32"/>
          <w:szCs w:val="32"/>
        </w:rPr>
        <w:t>175,3 га</w:t>
      </w:r>
    </w:p>
    <w:p w:rsidR="00664FB3" w:rsidRDefault="00AB443E" w:rsidP="00664FB3">
      <w:pPr>
        <w:tabs>
          <w:tab w:val="left" w:pos="1830"/>
          <w:tab w:val="left" w:pos="8040"/>
        </w:tabs>
      </w:pPr>
      <w:r>
        <w:rPr>
          <w:noProof/>
          <w:lang w:eastAsia="ru-RU"/>
        </w:rPr>
        <w:drawing>
          <wp:anchor distT="0" distB="0" distL="114300" distR="114300" simplePos="0" relativeHeight="251745792" behindDoc="1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53975</wp:posOffset>
            </wp:positionV>
            <wp:extent cx="4489450" cy="4638675"/>
            <wp:effectExtent l="38100" t="0" r="63500" b="85725"/>
            <wp:wrapNone/>
            <wp:docPr id="18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8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4FB3">
        <w:tab/>
      </w:r>
      <w:r w:rsidR="00664FB3">
        <w:tab/>
      </w:r>
    </w:p>
    <w:p w:rsidR="00664FB3" w:rsidRPr="00BB2CDB" w:rsidRDefault="00483FD3" w:rsidP="00483FD3">
      <w:pPr>
        <w:tabs>
          <w:tab w:val="left" w:pos="11760"/>
        </w:tabs>
      </w:pPr>
      <w:r>
        <w:tab/>
        <w:t xml:space="preserve">Дворцовый округ находится в составе </w:t>
      </w:r>
    </w:p>
    <w:p w:rsidR="00664FB3" w:rsidRPr="00BB2CDB" w:rsidRDefault="00483FD3" w:rsidP="00483FD3">
      <w:pPr>
        <w:tabs>
          <w:tab w:val="left" w:pos="11655"/>
          <w:tab w:val="left" w:pos="12195"/>
        </w:tabs>
      </w:pPr>
      <w:r>
        <w:tab/>
        <w:t>Центрального района. Границами округа</w:t>
      </w:r>
      <w:r>
        <w:tab/>
      </w:r>
    </w:p>
    <w:p w:rsidR="00664FB3" w:rsidRPr="00BB2CDB" w:rsidRDefault="00483FD3" w:rsidP="00483FD3">
      <w:pPr>
        <w:tabs>
          <w:tab w:val="left" w:pos="11610"/>
        </w:tabs>
      </w:pPr>
      <w:r>
        <w:tab/>
        <w:t>Является Невский проспект на северо-</w:t>
      </w:r>
    </w:p>
    <w:p w:rsidR="00664FB3" w:rsidRPr="00BB2CDB" w:rsidRDefault="00483FD3" w:rsidP="00483FD3">
      <w:pPr>
        <w:tabs>
          <w:tab w:val="left" w:pos="11610"/>
        </w:tabs>
      </w:pPr>
      <w:r>
        <w:tab/>
        <w:t>Западе, Нева с севера и Фонтанка с востока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В округе располагаются такие известные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всему миру места как Дворцовая площадь,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Зимний дворец,Государственный Эрмитаж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Спас на крови, Марсово поле, Летний сад.</w:t>
      </w:r>
    </w:p>
    <w:p w:rsidR="00664FB3" w:rsidRDefault="00664FB3" w:rsidP="00664FB3">
      <w:pPr>
        <w:rPr>
          <w:rFonts w:ascii="Times New Roman" w:hAnsi="Times New Roman"/>
        </w:rPr>
      </w:pPr>
    </w:p>
    <w:p w:rsidR="00664FB3" w:rsidRPr="00BB2CDB" w:rsidRDefault="00664FB3" w:rsidP="00664FB3">
      <w:pPr>
        <w:rPr>
          <w:rFonts w:ascii="Times New Roman" w:hAnsi="Times New Roman"/>
        </w:rPr>
      </w:pPr>
    </w:p>
    <w:p w:rsidR="00664FB3" w:rsidRPr="00BB2CDB" w:rsidRDefault="00C71B65" w:rsidP="00664FB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64FB3" w:rsidRPr="00A46E32" w:rsidRDefault="00C71B65" w:rsidP="00664FB3">
      <w:pPr>
        <w:tabs>
          <w:tab w:val="left" w:pos="460"/>
          <w:tab w:val="left" w:pos="297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664FB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</w:t>
      </w:r>
    </w:p>
    <w:p w:rsidR="002E61A5" w:rsidRDefault="002E61A5" w:rsidP="001C4ED6"/>
    <w:p w:rsidR="002E61A5" w:rsidRDefault="002E61A5" w:rsidP="001C4ED6"/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group id="_x0000_s1145" style="position:absolute;margin-left:.75pt;margin-top:-49.7pt;width:749.1pt;height:477.4pt;z-index:251753984" coordorigin="1149,1183" coordsize="14982,9548">
            <v:shape id="_x0000_s1146" type="#_x0000_t176" style="position:absolute;left:1149;top:1183;width:14982;height:1611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" viewpointorigin="0" skewangle="-90" type="perspective"/>
              <v:textbox style="mso-next-textbox:#_x0000_s1146">
                <w:txbxContent>
                  <w:p w:rsidR="00737EFF" w:rsidRPr="00B40283" w:rsidRDefault="00737EFF" w:rsidP="001C4E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Бюджет –</w:t>
                    </w:r>
                  </w:p>
                  <w:p w:rsidR="00737EFF" w:rsidRPr="00B40283" w:rsidRDefault="00737EFF" w:rsidP="001C4E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план доходов и расходов на определенный период</w:t>
                    </w:r>
                  </w:p>
                </w:txbxContent>
              </v:textbox>
            </v:shape>
            <v:shapetype id="_x0000_t121" coordsize="21600,21600" o:spt="121" path="m4321,l21600,r,21600l,21600,,4338xe">
              <v:stroke joinstyle="miter"/>
              <v:path gradientshapeok="t" o:connecttype="rect" textboxrect="0,4321,21600,21600"/>
            </v:shapetype>
            <v:shape id="_x0000_s1147" type="#_x0000_t121" style="position:absolute;left:9051;top:4424;width:7045;height:5366" strokeweight="2pt">
              <v:stroke dashstyle="dash"/>
              <v:textbox style="mso-next-textbox:#_x0000_s1147">
                <w:txbxContent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 xml:space="preserve">РАСХОДЫ БЮДЖЕТА – </w:t>
                    </w:r>
                  </w:p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>выплачиваемые из бюджета</w:t>
                    </w:r>
                  </w:p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>денежные средства</w:t>
                    </w:r>
                  </w:p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типам расходных обязательств</w:t>
                    </w: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муниципальным программа</w:t>
                    </w: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функциям</w:t>
                    </w: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экономическому содержанию</w:t>
                    </w:r>
                  </w:p>
                </w:txbxContent>
              </v:textbox>
            </v:shape>
            <v:shape id="_x0000_s1148" type="#_x0000_t121" style="position:absolute;left:1240;top:4425;width:6749;height:5365;flip:x" strokeweight="2pt">
              <v:stroke dashstyle="dash"/>
              <v:textbox style="mso-next-textbox:#_x0000_s1148">
                <w:txbxContent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  ДОХОДЫ</w:t>
                    </w:r>
                    <w:r w:rsidRPr="00503A07">
                      <w:rPr>
                        <w:b/>
                        <w:sz w:val="36"/>
                        <w:szCs w:val="36"/>
                      </w:rPr>
                      <w:t xml:space="preserve"> БЮДЖЕТА – </w:t>
                    </w:r>
                  </w:p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поступающие в бюджет на безвозмездной и безвозвратной</w:t>
                    </w:r>
                  </w:p>
                  <w:p w:rsidR="00737EFF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основе денежные средства</w:t>
                    </w:r>
                  </w:p>
                  <w:p w:rsidR="00737EFF" w:rsidRPr="00503A07" w:rsidRDefault="00737EF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Налоговые доходы</w:t>
                    </w: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Неналоговые доходы</w:t>
                    </w:r>
                  </w:p>
                  <w:p w:rsidR="00737EFF" w:rsidRPr="00503A07" w:rsidRDefault="00737EF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Безвозмездные поступления</w:t>
                    </w:r>
                  </w:p>
                  <w:p w:rsidR="00737EFF" w:rsidRDefault="00737EFF" w:rsidP="001C4ED6"/>
                </w:txbxContent>
              </v:textbox>
            </v:shape>
            <v:rect id="_x0000_s1149" style="position:absolute;left:1240;top:2916;width:14856;height:1457" strokecolor="white [3212]">
              <v:textbox style="mso-next-textbox:#_x0000_s1149">
                <w:txbxContent>
                  <w:p w:rsidR="00737EFF" w:rsidRPr="00306463" w:rsidRDefault="00737EFF" w:rsidP="001C4ED6">
                    <w:pPr>
                      <w:spacing w:after="0" w:line="240" w:lineRule="auto"/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>
                      <w:rPr>
                        <w:i/>
                        <w:sz w:val="32"/>
                        <w:szCs w:val="32"/>
                      </w:rPr>
                      <w:t>Бюджет</w:t>
                    </w:r>
                    <w:r w:rsidRPr="00306463">
                      <w:rPr>
                        <w:i/>
                        <w:sz w:val="32"/>
                        <w:szCs w:val="32"/>
                      </w:rPr>
                      <w:t xml:space="preserve"> –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</w:t>
                    </w:r>
                  </w:p>
                </w:txbxContent>
              </v:textbox>
            </v:rect>
            <v:rect id="_x0000_s1150" style="position:absolute;left:1240;top:10045;width:14856;height:686" strokecolor="white [3212]">
              <v:textbox style="mso-next-textbox:#_x0000_s1150">
                <w:txbxContent>
                  <w:p w:rsidR="00737EFF" w:rsidRPr="00306463" w:rsidRDefault="00737EFF" w:rsidP="001C4ED6">
                    <w:pPr>
                      <w:spacing w:after="0" w:line="240" w:lineRule="auto"/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 w:rsidRPr="00306463">
                      <w:rPr>
                        <w:i/>
                        <w:sz w:val="32"/>
                        <w:szCs w:val="32"/>
                      </w:rPr>
                      <w:t>Цель составления бюджета – учет объема располагаемых и расходуемых денежных средств</w:t>
                    </w:r>
                  </w:p>
                </w:txbxContent>
              </v:textbox>
            </v:rect>
          </v:group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>
      <w:r>
        <w:rPr>
          <w:noProof/>
          <w:lang w:eastAsia="ru-RU"/>
        </w:rPr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161925</wp:posOffset>
            </wp:positionV>
            <wp:extent cx="1024890" cy="1036955"/>
            <wp:effectExtent l="19050" t="0" r="3810" b="0"/>
            <wp:wrapNone/>
            <wp:docPr id="8" name="Рисунок 1" descr="C:\Users\1\Desktop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6032" behindDoc="0" locked="0" layoutInCell="1" allowOverlap="1">
            <wp:simplePos x="0" y="0"/>
            <wp:positionH relativeFrom="column">
              <wp:posOffset>8644255</wp:posOffset>
            </wp:positionH>
            <wp:positionV relativeFrom="paragraph">
              <wp:posOffset>161925</wp:posOffset>
            </wp:positionV>
            <wp:extent cx="749300" cy="1072515"/>
            <wp:effectExtent l="19050" t="0" r="0" b="0"/>
            <wp:wrapNone/>
            <wp:docPr id="10" name="Рисунок 6" descr="C:\Users\1\Desktop\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gol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shape id="_x0000_s1151" type="#_x0000_t176" style="position:absolute;margin-left:1.75pt;margin-top:-61.05pt;width:745.6pt;height:110.55pt;z-index:2517580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51">
              <w:txbxContent>
                <w:p w:rsidR="00737EFF" w:rsidRPr="00B40283" w:rsidRDefault="00737EFF" w:rsidP="001C4ED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Межбюджетные трансферты –</w:t>
                  </w:r>
                </w:p>
                <w:p w:rsidR="00737EFF" w:rsidRPr="00B40283" w:rsidRDefault="00737EFF" w:rsidP="001C4ED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денежные средства, перечисляемые из одного бюджета бюджетной системы РФ другому бюджету</w:t>
                  </w:r>
                </w:p>
              </w:txbxContent>
            </v:textbox>
          </v:shape>
        </w:pict>
      </w:r>
    </w:p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roundrect id="_x0000_s1153" style="position:absolute;margin-left:1.75pt;margin-top:11.5pt;width:229.75pt;height:414.85pt;z-index:251760128" arcsize="4078f" fillcolor="#c6d9f1 [671]">
            <v:textbox style="mso-next-textbox:#_x0000_s1153">
              <w:txbxContent>
                <w:p w:rsidR="00737EFF" w:rsidRPr="00E55D26" w:rsidRDefault="00737EFF" w:rsidP="001C4ED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E55D26">
                    <w:rPr>
                      <w:b/>
                      <w:sz w:val="40"/>
                      <w:szCs w:val="40"/>
                    </w:rPr>
                    <w:t>Федеральный бюджет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52" style="position:absolute;margin-left:517.6pt;margin-top:11.5pt;width:229.75pt;height:414.85pt;z-index:251759104" arcsize="4078f" fillcolor="#d6e3bc [1302]">
            <v:textbox style="mso-next-textbox:#_x0000_s1152">
              <w:txbxContent>
                <w:p w:rsidR="00737EFF" w:rsidRPr="00E55D26" w:rsidRDefault="00737EFF" w:rsidP="001C4ED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E55D26">
                    <w:rPr>
                      <w:b/>
                      <w:sz w:val="40"/>
                      <w:szCs w:val="40"/>
                    </w:rPr>
                    <w:t>Семейный бюджет</w:t>
                  </w:r>
                </w:p>
              </w:txbxContent>
            </v:textbox>
          </v:roundrect>
        </w:pict>
      </w:r>
    </w:p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155" type="#_x0000_t21" style="position:absolute;margin-left:244.3pt;margin-top:2.65pt;width:262.25pt;height:114pt;z-index:251762176" fillcolor="#d99594 [1941]" strokecolor="#c00000" strokeweight="3pt">
            <v:fill color2="red" rotate="t" focus="-50%" type="gradient"/>
            <v:shadow opacity=".5" offset="-6pt,-6pt"/>
            <v:textbox style="mso-next-textbox:#_x0000_s1155">
              <w:txbxContent>
                <w:p w:rsidR="00737EFF" w:rsidRPr="00E55D26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44"/>
                      <w:szCs w:val="44"/>
                    </w:rPr>
                  </w:pPr>
                  <w:r w:rsidRPr="00E55D26">
                    <w:rPr>
                      <w:b/>
                      <w:sz w:val="44"/>
                      <w:szCs w:val="44"/>
                    </w:rPr>
                    <w:t>Дотации</w:t>
                  </w:r>
                </w:p>
                <w:p w:rsidR="00737EFF" w:rsidRPr="00E55D26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 w:rsidRPr="00E55D26">
                    <w:rPr>
                      <w:b/>
                      <w:i/>
                      <w:sz w:val="32"/>
                      <w:szCs w:val="32"/>
                    </w:rPr>
                    <w:t>(от лат. “</w:t>
                  </w:r>
                  <w:r w:rsidRPr="00E55D26">
                    <w:rPr>
                      <w:b/>
                      <w:i/>
                      <w:sz w:val="32"/>
                      <w:szCs w:val="32"/>
                      <w:lang w:val="en-US"/>
                    </w:rPr>
                    <w:t>Dotatio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” – дар, пожертвование)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2" type="#_x0000_t202" style="position:absolute;margin-left:18.7pt;margin-top:25.3pt;width:215.35pt;height:82.6pt;z-index:251769344" filled="f" stroked="f">
            <v:textbox style="mso-next-textbox:#_x0000_s1162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безвозвратной основе на первоочередные расходы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4" type="#_x0000_t176" style="position:absolute;margin-left:16.15pt;margin-top:21.05pt;width:713.15pt;height:76.65pt;z-index:251761152" fillcolor="#f2dbdb [661]" strokecolor="#943634 [2405]" strokeweight="3pt"/>
        </w:pict>
      </w:r>
    </w:p>
    <w:p w:rsidR="001C4ED6" w:rsidRDefault="00A14498" w:rsidP="001C4ED6">
      <w:r>
        <w:rPr>
          <w:noProof/>
          <w:lang w:eastAsia="ru-RU"/>
        </w:rPr>
        <w:pict>
          <v:shape id="_x0000_s1156" type="#_x0000_t202" style="position:absolute;margin-left:529.6pt;margin-top:1.55pt;width:189.5pt;height:76.65pt;z-index:251763200" filled="f" stroked="f">
            <v:textbox style="mso-next-textbox:#_x0000_s1156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>Вы даете своему ребенку «карманные деньги»</w:t>
                  </w:r>
                </w:p>
              </w:txbxContent>
            </v:textbox>
          </v:shape>
        </w:pict>
      </w:r>
    </w:p>
    <w:p w:rsidR="001C4ED6" w:rsidRDefault="001C4ED6" w:rsidP="001C4ED6"/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shape id="_x0000_s1158" type="#_x0000_t21" style="position:absolute;margin-left:244.3pt;margin-top:14.85pt;width:262.25pt;height:141.4pt;z-index:251765248" adj="2858" fillcolor="#92d050" strokecolor="#4e6128 [1606]" strokeweight="2.25pt">
            <v:fill color2="#00b050" rotate="t" focus="-50%" type="gradient"/>
            <v:shadow opacity=".5" offset="-6pt,-6pt"/>
            <o:extrusion v:ext="view" backdepth="1in" viewpoint="0" viewpointorigin="0" skewangle="-90" type="perspective"/>
            <v:textbox style="mso-next-textbox:#_x0000_s1158">
              <w:txbxContent>
                <w:p w:rsidR="00737EFF" w:rsidRPr="00A60165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16"/>
                      <w:szCs w:val="16"/>
                    </w:rPr>
                  </w:pPr>
                </w:p>
                <w:p w:rsidR="00737EFF" w:rsidRPr="00E55D26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Субвенции</w:t>
                  </w:r>
                </w:p>
                <w:p w:rsidR="00737EFF" w:rsidRPr="00E55D26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 w:rsidRPr="00E55D26">
                    <w:rPr>
                      <w:b/>
                      <w:i/>
                      <w:sz w:val="32"/>
                      <w:szCs w:val="32"/>
                    </w:rPr>
                    <w:t>(от лат. “</w:t>
                  </w:r>
                  <w:r>
                    <w:rPr>
                      <w:b/>
                      <w:i/>
                      <w:sz w:val="32"/>
                      <w:szCs w:val="32"/>
                      <w:lang w:val="en-US"/>
                    </w:rPr>
                    <w:t>Subvenire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 xml:space="preserve"> ” –</w:t>
                  </w:r>
                  <w:r>
                    <w:rPr>
                      <w:b/>
                      <w:i/>
                      <w:sz w:val="32"/>
                      <w:szCs w:val="32"/>
                    </w:rPr>
                    <w:t xml:space="preserve"> приходить на помощь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)</w:t>
                  </w:r>
                </w:p>
                <w:p w:rsidR="00737EFF" w:rsidRDefault="00737EFF" w:rsidP="001C4ED6"/>
              </w:txbxContent>
            </v:textbox>
          </v:shape>
        </w:pict>
      </w:r>
    </w:p>
    <w:p w:rsidR="001C4ED6" w:rsidRDefault="00A14498" w:rsidP="001C4ED6">
      <w:r>
        <w:rPr>
          <w:noProof/>
          <w:lang w:eastAsia="ru-RU"/>
        </w:rPr>
        <w:pict>
          <v:shape id="_x0000_s1161" type="#_x0000_t202" style="position:absolute;margin-left:529.6pt;margin-top:7.4pt;width:189.5pt;height:104.55pt;z-index:251768320" filled="f" stroked="f">
            <v:textbox style="mso-next-textbox:#_x0000_s1161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 xml:space="preserve">Вы даете своему ребенку </w:t>
                  </w:r>
                  <w:r>
                    <w:rPr>
                      <w:i/>
                      <w:sz w:val="32"/>
                      <w:szCs w:val="32"/>
                    </w:rPr>
                    <w:t>деньги и посылаете в магазин купить продукты по списку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3" type="#_x0000_t202" style="position:absolute;margin-left:18.7pt;margin-top:7.4pt;width:215.35pt;height:112.25pt;z-index:251770368" filled="f" stroked="f">
            <v:textbox style="mso-next-textbox:#_x0000_s1163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финансирование «переданных» полномочий другим публично-правовым образованиям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7" type="#_x0000_t176" style="position:absolute;margin-left:16.15pt;margin-top:7.4pt;width:713.15pt;height:104.55pt;z-index:251764224" fillcolor="#f2dbdb [661]" strokecolor="#943634 [2405]" strokeweight="3pt"/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A14498" w:rsidP="001C4ED6">
      <w:r>
        <w:rPr>
          <w:noProof/>
          <w:lang w:eastAsia="ru-RU"/>
        </w:rPr>
        <w:pict>
          <v:shape id="_x0000_s1165" type="#_x0000_t202" style="position:absolute;margin-left:529.6pt;margin-top:20.35pt;width:200.6pt;height:93.45pt;z-index:251772416" filled="f" stroked="f">
            <v:textbox style="mso-next-textbox:#_x0000_s1165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 xml:space="preserve">Вы </w:t>
                  </w:r>
                  <w:r>
                    <w:rPr>
                      <w:i/>
                      <w:sz w:val="32"/>
                      <w:szCs w:val="32"/>
                    </w:rPr>
                    <w:t>«добавляете» денег для того, чтобы Ваш ребенок купил себе новый телефон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4" type="#_x0000_t202" style="position:absolute;margin-left:20.45pt;margin-top:20.25pt;width:211.9pt;height:86.95pt;z-index:251771392" filled="f" stroked="f">
            <v:textbox style="mso-next-textbox:#_x0000_s1164">
              <w:txbxContent>
                <w:p w:rsidR="00737EFF" w:rsidRPr="007C33EB" w:rsidRDefault="00737EF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условиях долевого софинансирования расходов других бюджетов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9" type="#_x0000_t176" style="position:absolute;margin-left:17.05pt;margin-top:23.5pt;width:713.15pt;height:80.9pt;z-index:251766272" fillcolor="#f2dbdb [661]" strokecolor="#943634 [2405]" strokeweight="3pt"/>
        </w:pict>
      </w:r>
      <w:r>
        <w:rPr>
          <w:noProof/>
          <w:lang w:eastAsia="ru-RU"/>
        </w:rPr>
        <w:pict>
          <v:shape id="_x0000_s1160" type="#_x0000_t21" style="position:absolute;margin-left:244.3pt;margin-top:3.6pt;width:262.25pt;height:120.6pt;z-index:251767296" adj="3439" fillcolor="#ffc000" strokecolor="#e36c0a [2409]" strokeweight="2.25pt">
            <v:fill color2="yellow" rotate="t" focus="-50%" type="gradient"/>
            <v:shadow opacity=".5" offset="-6pt,-6pt"/>
            <o:extrusion v:ext="view" backdepth="1in" viewpoint="0" viewpointorigin="0" skewangle="-90" type="perspective"/>
            <v:textbox style="mso-next-textbox:#_x0000_s1160">
              <w:txbxContent>
                <w:p w:rsidR="00737EFF" w:rsidRPr="00A60165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16"/>
                      <w:szCs w:val="16"/>
                    </w:rPr>
                  </w:pPr>
                </w:p>
                <w:p w:rsidR="00737EFF" w:rsidRPr="00E55D26" w:rsidRDefault="00737EF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Субсидии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 xml:space="preserve"> (от лат. “</w:t>
                  </w:r>
                  <w:r>
                    <w:rPr>
                      <w:b/>
                      <w:i/>
                      <w:sz w:val="32"/>
                      <w:szCs w:val="32"/>
                      <w:lang w:val="en-US"/>
                    </w:rPr>
                    <w:t>Subsidium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” –</w:t>
                  </w:r>
                  <w:r>
                    <w:rPr>
                      <w:b/>
                      <w:i/>
                      <w:sz w:val="32"/>
                      <w:szCs w:val="32"/>
                    </w:rPr>
                    <w:t xml:space="preserve"> поддержка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)</w:t>
                  </w:r>
                </w:p>
                <w:p w:rsidR="00737EFF" w:rsidRDefault="00737EFF" w:rsidP="001C4ED6"/>
              </w:txbxContent>
            </v:textbox>
          </v:shape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B272E4" w:rsidRDefault="00B272E4" w:rsidP="00B272E4">
      <w:pPr>
        <w:tabs>
          <w:tab w:val="left" w:pos="5745"/>
          <w:tab w:val="left" w:pos="8595"/>
        </w:tabs>
      </w:pPr>
    </w:p>
    <w:p w:rsidR="00B272E4" w:rsidRPr="00E33041" w:rsidRDefault="00A14498" w:rsidP="00B272E4">
      <w:r>
        <w:rPr>
          <w:noProof/>
          <w:lang w:eastAsia="ru-RU"/>
        </w:rPr>
        <w:pict>
          <v:shape id="_x0000_s1168" type="#_x0000_t176" style="position:absolute;margin-left:13.65pt;margin-top:-39.9pt;width:745.6pt;height:50.25pt;z-index:25177651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68">
              <w:txbxContent>
                <w:p w:rsidR="00737EFF" w:rsidRPr="00B40283" w:rsidRDefault="00737EFF" w:rsidP="00B272E4">
                  <w:pPr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Участие гражданина в бюджетном процессе</w:t>
                  </w:r>
                </w:p>
                <w:p w:rsidR="00737EFF" w:rsidRPr="009D3F44" w:rsidRDefault="00737EFF" w:rsidP="00B272E4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  <w:r w:rsidR="00B97665">
        <w:rPr>
          <w:noProof/>
          <w:lang w:eastAsia="ru-RU"/>
        </w:rPr>
        <w:drawing>
          <wp:anchor distT="0" distB="0" distL="114300" distR="114300" simplePos="0" relativeHeight="251782656" behindDoc="1" locked="0" layoutInCell="1" allowOverlap="1">
            <wp:simplePos x="0" y="0"/>
            <wp:positionH relativeFrom="column">
              <wp:posOffset>4021455</wp:posOffset>
            </wp:positionH>
            <wp:positionV relativeFrom="paragraph">
              <wp:posOffset>184785</wp:posOffset>
            </wp:positionV>
            <wp:extent cx="2466975" cy="885825"/>
            <wp:effectExtent l="19050" t="0" r="9525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8582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7665">
        <w:rPr>
          <w:noProof/>
          <w:lang w:eastAsia="ru-RU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6459855</wp:posOffset>
            </wp:positionH>
            <wp:positionV relativeFrom="paragraph">
              <wp:posOffset>184785</wp:posOffset>
            </wp:positionV>
            <wp:extent cx="2752725" cy="2066925"/>
            <wp:effectExtent l="19050" t="0" r="9525" b="0"/>
            <wp:wrapNone/>
            <wp:docPr id="6" name="Рисунок 2" descr="http://s59.radikal.ru/i165/1302/38/b2e94d8e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59.radikal.ru/i165/1302/38/b2e94d8e16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2E4" w:rsidRDefault="00A14498" w:rsidP="00B272E4">
      <w:r>
        <w:rPr>
          <w:noProof/>
          <w:lang w:eastAsia="ru-RU"/>
        </w:rPr>
        <w:pict>
          <v:shape id="_x0000_s1166" type="#_x0000_t202" style="position:absolute;margin-left:9.15pt;margin-top:21.95pt;width:295.65pt;height:425.25pt;z-index:251774464" fillcolor="#e5fda9" strokecolor="white [3212]">
            <v:fill color2="#ffffd1" rotate="t" focus="100%" type="gradient"/>
            <v:textbox style="mso-next-textbox:#_x0000_s1166">
              <w:txbxContent>
                <w:p w:rsidR="00737EFF" w:rsidRPr="00E33041" w:rsidRDefault="00737EFF" w:rsidP="00B272E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</w:t>
                  </w: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Каждый житель района 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</w:r>
                </w:p>
                <w:p w:rsidR="00737EFF" w:rsidRPr="00E33041" w:rsidRDefault="00737EFF" w:rsidP="00B272E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 xml:space="preserve"> Государство расходует поступившие доходы для выполнения своих функций и предоставление общественных (</w:t>
                  </w:r>
                  <w:r>
                    <w:rPr>
                      <w:rFonts w:ascii="Times New Roman" w:hAnsi="Times New Roman"/>
                      <w:sz w:val="34"/>
                      <w:szCs w:val="34"/>
                    </w:rPr>
                    <w:t>муниципальн</w:t>
                  </w: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</w:r>
                </w:p>
              </w:txbxContent>
            </v:textbox>
          </v:shape>
        </w:pict>
      </w:r>
    </w:p>
    <w:p w:rsidR="00BA0472" w:rsidRDefault="00A14498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w:pict>
          <v:shape id="_x0000_s1172" type="#_x0000_t202" style="position:absolute;margin-left:574.65pt;margin-top:24.45pt;width:85.5pt;height:35.25pt;z-index:251781632" filled="f" stroked="f" strokecolor="white [3212]">
            <v:textbox style="mso-next-textbox:#_x0000_s1172">
              <w:txbxContent>
                <w:p w:rsidR="00737EFF" w:rsidRPr="003756FB" w:rsidRDefault="00737EFF" w:rsidP="00BA0472">
                  <w:pPr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3756FB">
                    <w:rPr>
                      <w:b/>
                      <w:color w:val="000000" w:themeColor="text1"/>
                      <w:sz w:val="28"/>
                      <w:szCs w:val="28"/>
                    </w:rPr>
                    <w:t>БЮДЖЕТ</w:t>
                  </w:r>
                </w:p>
              </w:txbxContent>
            </v:textbox>
          </v:shape>
        </w:pict>
      </w:r>
      <w:r w:rsidR="00BA0472">
        <w:tab/>
      </w:r>
      <w:r w:rsidR="00BA0472">
        <w:tab/>
      </w:r>
    </w:p>
    <w:p w:rsidR="00B272E4" w:rsidRDefault="00A14498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w:pict>
          <v:roundrect id="_x0000_s1169" style="position:absolute;margin-left:311.55pt;margin-top:11.75pt;width:176.85pt;height:96pt;z-index:251777536;mso-width-relative:margin;mso-height-relative:margin" arcsize="10923f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169">
              <w:txbxContent>
                <w:p w:rsidR="00737EFF" w:rsidRPr="00543D23" w:rsidRDefault="00737EFF" w:rsidP="00543D2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>Помогает формировать доходную часть бюджета (налог на доходы физических лиц)</w:t>
                  </w:r>
                </w:p>
              </w:txbxContent>
            </v:textbox>
          </v:roundrect>
        </w:pict>
      </w:r>
    </w:p>
    <w:p w:rsidR="00B272E4" w:rsidRDefault="00B272E4" w:rsidP="00B272E4">
      <w:pPr>
        <w:tabs>
          <w:tab w:val="left" w:pos="12420"/>
        </w:tabs>
      </w:pPr>
      <w:r>
        <w:tab/>
      </w:r>
    </w:p>
    <w:p w:rsidR="00B272E4" w:rsidRDefault="00B272E4" w:rsidP="00B272E4">
      <w:pPr>
        <w:tabs>
          <w:tab w:val="left" w:pos="12420"/>
        </w:tabs>
      </w:pPr>
    </w:p>
    <w:p w:rsidR="00543D23" w:rsidRDefault="00A14498" w:rsidP="00B272E4">
      <w:pPr>
        <w:tabs>
          <w:tab w:val="left" w:pos="12420"/>
        </w:tabs>
      </w:pPr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71" type="#_x0000_t67" style="position:absolute;margin-left:504.9pt;margin-top:8.9pt;width:219pt;height:98.25pt;flip:x;z-index:251784704;mso-width-relative:margin;mso-height-relative:margin" fillcolor="#c0504d [3205]" strokecolor="#f2f2f2 [3041]" strokeweight="3pt">
            <v:shadow on="t" type="perspective" color="#622423 [1605]" opacity=".5" offset="1pt" offset2="-1pt"/>
            <v:textbox style="mso-next-textbox:#_x0000_s1171">
              <w:txbxContent>
                <w:p w:rsidR="00737EFF" w:rsidRDefault="00737EF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 xml:space="preserve">КАК </w:t>
                  </w:r>
                </w:p>
                <w:p w:rsidR="00737EFF" w:rsidRDefault="00737EF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 xml:space="preserve">ПОЛУЧАТЕЛЬ </w:t>
                  </w:r>
                </w:p>
                <w:p w:rsidR="00737EFF" w:rsidRPr="00543D23" w:rsidRDefault="00737EF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>СОЦИАЛЬНЫХ ГАРАНТИЙ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170" type="#_x0000_t68" style="position:absolute;margin-left:374.55pt;margin-top:23.9pt;width:30pt;height:45pt;z-index:251778560;mso-width-relative:margin;mso-height-relative:margin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</w:p>
    <w:p w:rsidR="00543D23" w:rsidRDefault="00543D23" w:rsidP="00B272E4">
      <w:pPr>
        <w:tabs>
          <w:tab w:val="left" w:pos="12420"/>
        </w:tabs>
      </w:pPr>
    </w:p>
    <w:p w:rsidR="00B272E4" w:rsidRDefault="00B272E4" w:rsidP="00B272E4">
      <w:pPr>
        <w:tabs>
          <w:tab w:val="left" w:pos="12420"/>
        </w:tabs>
      </w:pPr>
    </w:p>
    <w:p w:rsidR="00B272E4" w:rsidRDefault="00A14498" w:rsidP="00543D23">
      <w:pPr>
        <w:tabs>
          <w:tab w:val="left" w:pos="12420"/>
        </w:tabs>
        <w:jc w:val="center"/>
      </w:pPr>
      <w:r>
        <w:rPr>
          <w:noProof/>
          <w:lang w:eastAsia="ru-RU"/>
        </w:rPr>
        <w:pict>
          <v:shape id="_x0000_s1289" type="#_x0000_t68" style="position:absolute;left:0;text-align:left;margin-left:467.4pt;margin-top:37.6pt;width:30pt;height:45pt;rotation:90;z-index:251842048;mso-width-relative:margin;mso-height-relative:margin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B97665">
        <w:rPr>
          <w:noProof/>
          <w:lang w:eastAsia="ru-RU"/>
        </w:rPr>
        <w:drawing>
          <wp:anchor distT="0" distB="0" distL="114300" distR="114300" simplePos="0" relativeHeight="251783680" behindDoc="0" locked="0" layoutInCell="1" allowOverlap="1">
            <wp:simplePos x="0" y="0"/>
            <wp:positionH relativeFrom="column">
              <wp:posOffset>6564630</wp:posOffset>
            </wp:positionH>
            <wp:positionV relativeFrom="paragraph">
              <wp:posOffset>429895</wp:posOffset>
            </wp:positionV>
            <wp:extent cx="2590800" cy="1038225"/>
            <wp:effectExtent l="1905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D23" w:rsidRPr="00543D23">
        <w:rPr>
          <w:noProof/>
          <w:lang w:eastAsia="ru-RU"/>
        </w:rPr>
        <w:drawing>
          <wp:inline distT="0" distB="0" distL="0" distR="0">
            <wp:extent cx="1943100" cy="1214438"/>
            <wp:effectExtent l="19050" t="0" r="0" b="0"/>
            <wp:docPr id="1" name="Рисунок 1" descr="F:\картинки для бюджета\8714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артинки для бюджета\8714-1920x12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1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ED6" w:rsidRDefault="00A14498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pict>
          <v:shape id="_x0000_s1167" type="#_x0000_t202" style="position:absolute;left:0;text-align:left;margin-left:311.55pt;margin-top:5.7pt;width:441.75pt;height:153.75pt;z-index:251775488" fillcolor="#e5fda9" strokecolor="white [3212]">
            <v:fill color2="#ffffd1" rotate="t" focus="100%" type="gradient"/>
            <v:textbox style="mso-next-textbox:#_x0000_s1167">
              <w:txbxContent>
                <w:p w:rsidR="00737EFF" w:rsidRDefault="00737EFF" w:rsidP="00B272E4">
                  <w:pPr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</w:r>
                </w:p>
                <w:p w:rsidR="00737EFF" w:rsidRPr="00E33041" w:rsidRDefault="00737EFF" w:rsidP="00B272E4">
                  <w:pPr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</w:p>
              </w:txbxContent>
            </v:textbox>
          </v:shape>
        </w:pict>
      </w: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C52F5D" w:rsidRDefault="00A14498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lastRenderedPageBreak/>
        <w:pict>
          <v:shape id="_x0000_s1184" type="#_x0000_t176" style="position:absolute;margin-left:35.35pt;margin-top:1.45pt;width:745.6pt;height:46.85pt;z-index:25179699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84">
              <w:txbxContent>
                <w:p w:rsidR="00737EFF" w:rsidRPr="00B40283" w:rsidRDefault="00737EFF" w:rsidP="00C52F5D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Бюджетная система муниципального образования</w:t>
                  </w:r>
                </w:p>
                <w:p w:rsidR="00737EFF" w:rsidRPr="00A46E32" w:rsidRDefault="00737EFF" w:rsidP="00C52F5D">
                  <w:pPr>
                    <w:rPr>
                      <w:color w:val="FFFFFF" w:themeColor="background1"/>
                      <w:szCs w:val="52"/>
                    </w:rPr>
                  </w:pPr>
                </w:p>
              </w:txbxContent>
            </v:textbox>
          </v:shape>
        </w:pict>
      </w:r>
    </w:p>
    <w:p w:rsidR="00C52F5D" w:rsidRDefault="00C52F5D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</w:p>
    <w:p w:rsidR="00C52F5D" w:rsidRDefault="00C52F5D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8A534A" w:rsidP="00C52F5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86752" behindDoc="1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171450</wp:posOffset>
            </wp:positionV>
            <wp:extent cx="4404360" cy="4404360"/>
            <wp:effectExtent l="38100" t="0" r="53340" b="72390"/>
            <wp:wrapNone/>
            <wp:docPr id="19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4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8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52F5D" w:rsidRDefault="00A14498" w:rsidP="00C52F5D">
      <w:pPr>
        <w:tabs>
          <w:tab w:val="left" w:pos="3700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group id="_x0000_s1307" style="position:absolute;margin-left:1.4pt;margin-top:26.3pt;width:463.75pt;height:277pt;z-index:251802624" coordorigin="940,3870" coordsize="9035,5540">
            <v:roundrect id="_x0000_s1175" style="position:absolute;left:1470;top:3870;width:4120;height:1440" arcsize="10923f" fillcolor="#00b050">
              <v:fill color2="fill darken(118)" rotate="t" method="linear sigma" focus="-50%" type="gradient"/>
              <v:textbox style="mso-next-textbox:#_x0000_s1175">
                <w:txbxContent>
                  <w:p w:rsidR="00737EFF" w:rsidRPr="000107B5" w:rsidRDefault="00737EF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Консолидированный бюджет</w:t>
                    </w:r>
                  </w:p>
                  <w:p w:rsidR="00737EFF" w:rsidRPr="000107B5" w:rsidRDefault="00737EF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Дворцового округа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6" type="#_x0000_t32" style="position:absolute;left:3400;top:5311;width:30;height:1849;flip:x" o:connectortype="straight" strokeweight="1.25pt">
              <v:stroke dashstyle="1 1" endarrow="block"/>
            </v:shape>
            <v:shape id="_x0000_s1177" type="#_x0000_t32" style="position:absolute;left:2337;top:7157;width:5903;height:0" o:connectortype="straight" strokeweight="1.25pt">
              <v:stroke dashstyle="1 1"/>
            </v:shape>
            <v:shape id="_x0000_s1178" type="#_x0000_t32" style="position:absolute;left:2337;top:7157;width:0;height:811" o:connectortype="straight" strokeweight="1.25pt">
              <v:stroke dashstyle="1 1" endarrow="block"/>
            </v:shape>
            <v:roundrect id="_x0000_s1179" style="position:absolute;left:940;top:7970;width:3280;height:1440" arcsize="10923f" fillcolor="#00b050">
              <v:fill color2="fill darken(118)" rotate="t" method="linear sigma" focus="-50%" type="gradient"/>
              <v:textbox style="mso-next-textbox:#_x0000_s1179">
                <w:txbxContent>
                  <w:p w:rsidR="00737EFF" w:rsidRDefault="00737EF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</w:pP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 xml:space="preserve">Бюджет </w:t>
                    </w:r>
                  </w:p>
                  <w:p w:rsidR="00737EFF" w:rsidRPr="000107B5" w:rsidRDefault="00737EF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Муниципального совета</w:t>
                    </w:r>
                  </w:p>
                </w:txbxContent>
              </v:textbox>
            </v:roundrect>
            <v:shape id="_x0000_s1180" type="#_x0000_t32" style="position:absolute;left:5390;top:7157;width:0;height:811" o:connectortype="straight" strokeweight="1.25pt">
              <v:stroke dashstyle="1 1" endarrow="block"/>
            </v:shape>
            <v:shape id="_x0000_s1181" type="#_x0000_t32" style="position:absolute;left:8240;top:7159;width:1;height:811" o:connectortype="straight" strokeweight="1.25pt">
              <v:stroke dashstyle="1 1" endarrow="block"/>
            </v:shape>
            <v:roundrect id="_x0000_s1182" style="position:absolute;left:4310;top:7970;width:2260;height:1440" arcsize="10923f" fillcolor="#00b050">
              <v:fill color2="fill darken(118)" rotate="t" method="linear sigma" focus="-50%" type="gradient"/>
              <v:textbox style="mso-next-textbox:#_x0000_s1182">
                <w:txbxContent>
                  <w:p w:rsidR="00737EFF" w:rsidRPr="007C4412" w:rsidRDefault="00737EF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7C4412"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  <w:t>Бюджет</w:t>
                    </w:r>
                  </w:p>
                  <w:p w:rsidR="00737EFF" w:rsidRPr="007C4412" w:rsidRDefault="00737EF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7C4412"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Местной администрации</w:t>
                    </w:r>
                  </w:p>
                </w:txbxContent>
              </v:textbox>
            </v:roundrect>
            <v:roundrect id="_x0000_s1183" style="position:absolute;left:6650;top:7969;width:3325;height:1440" arcsize="10923f" fillcolor="#00b050">
              <v:fill color2="fill darken(118)" rotate="t" method="linear sigma" focus="-50%" type="gradient"/>
              <v:textbox style="mso-next-textbox:#_x0000_s1183">
                <w:txbxContent>
                  <w:p w:rsidR="00737EFF" w:rsidRDefault="00737EF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Бюджет</w:t>
                    </w: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:rsidR="00737EFF" w:rsidRPr="000107B5" w:rsidRDefault="00737EF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ИКМО</w:t>
                    </w:r>
                  </w:p>
                </w:txbxContent>
              </v:textbox>
            </v:roundrect>
          </v:group>
        </w:pict>
      </w:r>
      <w:r w:rsidR="00C52F5D">
        <w:rPr>
          <w:rFonts w:ascii="Times New Roman" w:hAnsi="Times New Roman"/>
          <w:sz w:val="32"/>
          <w:szCs w:val="32"/>
        </w:rPr>
        <w:tab/>
      </w: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E05C97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</w:p>
    <w:p w:rsidR="00C52F5D" w:rsidRDefault="00C52F5D" w:rsidP="00C52F5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</w:p>
    <w:p w:rsidR="00C4696F" w:rsidRDefault="00C4696F" w:rsidP="00C4696F">
      <w:pPr>
        <w:pStyle w:val="2"/>
      </w:pPr>
    </w:p>
    <w:p w:rsidR="00C4696F" w:rsidRDefault="00C4696F" w:rsidP="00C4696F">
      <w:pPr>
        <w:jc w:val="right"/>
      </w:pPr>
    </w:p>
    <w:p w:rsidR="00C4696F" w:rsidRDefault="00A14498" w:rsidP="00C4696F">
      <w:pPr>
        <w:jc w:val="right"/>
      </w:pPr>
      <w:r>
        <w:rPr>
          <w:noProof/>
          <w:lang w:eastAsia="ru-RU"/>
        </w:rPr>
        <w:pict>
          <v:shape id="_x0000_s1200" type="#_x0000_t176" style="position:absolute;left:0;text-align:left;margin-left:6.15pt;margin-top:-32.4pt;width:745.6pt;height:50.25pt;z-index:2518092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00">
              <w:txbxContent>
                <w:p w:rsidR="00737EFF" w:rsidRPr="00B40283" w:rsidRDefault="00737EFF" w:rsidP="00C4696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Принципы бюджетной системы</w:t>
                  </w:r>
                </w:p>
              </w:txbxContent>
            </v:textbox>
          </v:shape>
        </w:pict>
      </w:r>
    </w:p>
    <w:p w:rsidR="00C4696F" w:rsidRDefault="00A14498" w:rsidP="00C4696F">
      <w:pPr>
        <w:jc w:val="right"/>
      </w:pPr>
      <w:r>
        <w:rPr>
          <w:noProof/>
          <w:lang w:eastAsia="ru-RU"/>
        </w:rPr>
        <w:pict>
          <v:group id="_x0000_s1186" style="position:absolute;left:0;text-align:left;margin-left:13.65pt;margin-top:19.8pt;width:750.75pt;height:396.7pt;z-index:251808256" coordorigin="1077,2207" coordsize="15015,7934">
            <v:roundrect id="_x0000_s1187" style="position:absolute;left:1077;top:2207;width:15015;height:1065" arcsize="10923f" fillcolor="#d99594 [1941]" strokecolor="white [3212]" strokeweight="1pt">
              <v:fill color2="#943634 [2405]" focus="-50%" type="gradient"/>
              <v:shadow on="t" type="perspective" color="#4e6128 [1606]" offset="1pt" offset2="-3pt"/>
              <v:textbox style="mso-next-textbox:#_x0000_s1187">
                <w:txbxContent>
                  <w:p w:rsidR="00737EFF" w:rsidRPr="005C5CE9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color w:val="000000" w:themeColor="text1"/>
                        <w:sz w:val="72"/>
                        <w:szCs w:val="72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color w:val="000000" w:themeColor="text1"/>
                        <w:sz w:val="72"/>
                        <w:szCs w:val="72"/>
                      </w:rPr>
                      <w:t>Единство бюджетной системы РФ</w:t>
                    </w:r>
                  </w:p>
                </w:txbxContent>
              </v:textbox>
            </v:roundrect>
            <v:shape id="_x0000_s1188" type="#_x0000_t176" style="position:absolute;left:1077;top:3466;width:11070;height:1169" fillcolor="#b2a1c7 [1943]" strokecolor="white [3212]" strokeweight="1pt">
              <v:fill color2="#5f497a [2407]" focus="-50%" type="gradient"/>
              <v:shadow on="t" type="perspective" color="#3f3151 [1607]" offset="1pt" offset2="-3pt"/>
              <v:textbox style="mso-next-textbox:#_x0000_s1188">
                <w:txbxContent>
                  <w:p w:rsidR="00737EFF" w:rsidRPr="005C5CE9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Разграничение доходов, расходов и источников финансирования дефицита бюджетов между</w:t>
                    </w:r>
                    <w:r w:rsidRPr="005C5CE9"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  <w:t xml:space="preserve"> </w:t>
                    </w: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бюджетами</w:t>
                    </w:r>
                    <w:r w:rsidRPr="005C5CE9"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  <w:t xml:space="preserve"> </w:t>
                    </w: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бюджетной системы РФ</w:t>
                    </w:r>
                  </w:p>
                </w:txbxContent>
              </v:textbox>
            </v:shape>
            <v:shape id="_x0000_s1189" type="#_x0000_t176" style="position:absolute;left:12285;top:3466;width:3705;height:1169" fillcolor="#b2a1c7 [1943]" strokecolor="white [3212]" strokeweight="1pt">
              <v:fill color2="#5f497a [2407]" focus="-50%" type="gradient"/>
              <v:shadow on="t" type="perspective" color="#3f3151 [1607]" offset="1pt" offset2="-3pt"/>
              <v:textbox style="mso-next-textbox:#_x0000_s1189">
                <w:txbxContent>
                  <w:p w:rsidR="00737EFF" w:rsidRPr="005C5CE9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Самостоятельность бюджетов</w:t>
                    </w:r>
                  </w:p>
                </w:txbxContent>
              </v:textbox>
            </v:shape>
            <v:shape id="_x0000_s1190" type="#_x0000_t176" style="position:absolute;left:12285;top:4741;width:3705;height:1708" fillcolor="#04c86f" strokecolor="white [3212]" strokeweight="1pt">
              <v:fill color2="#00b050" focus="-50%" type="gradient"/>
              <v:shadow on="t" type="perspective" color="#3f3151 [1607]" offset="1pt" offset2="-3pt"/>
              <v:textbox style="mso-next-textbox:#_x0000_s1190">
                <w:txbxContent>
                  <w:p w:rsidR="00737EFF" w:rsidRPr="00597652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Эффективность использования бюджетных средств</w:t>
                    </w:r>
                  </w:p>
                </w:txbxContent>
              </v:textbox>
            </v:shape>
            <v:shape id="_x0000_s1191" type="#_x0000_t176" style="position:absolute;left:12285;top:6614;width:3705;height:169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1">
                <w:txbxContent>
                  <w:p w:rsidR="00737EFF" w:rsidRPr="00597652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Прозрачность (открытость)</w:t>
                    </w:r>
                  </w:p>
                </w:txbxContent>
              </v:textbox>
            </v:shape>
            <v:shape id="_x0000_s1192" type="#_x0000_t176" style="position:absolute;left:12360;top:8475;width:3630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2">
                <w:txbxContent>
                  <w:p w:rsidR="00737EFF" w:rsidRPr="007F0327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7F0327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Достоверность бюджета</w:t>
                    </w:r>
                  </w:p>
                </w:txbxContent>
              </v:textbox>
            </v:shape>
            <v:shape id="_x0000_s1193" type="#_x0000_t176" style="position:absolute;left:1077;top:4741;width:3855;height:1708" fillcolor="#04c86f" strokecolor="white [3212]" strokeweight="1pt">
              <v:fill color2="#00b050" focus="-50%" type="gradient"/>
              <v:shadow on="t" type="perspective" color="#3f3151 [1607]" offset="1pt" offset2="-3pt"/>
              <v:textbox style="mso-next-textbox:#_x0000_s1193">
                <w:txbxContent>
                  <w:p w:rsidR="00737EFF" w:rsidRPr="00597652" w:rsidRDefault="00737EFF" w:rsidP="00C4696F">
                    <w:pPr>
                      <w:jc w:val="center"/>
                      <w:rPr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Сбалансированность</w:t>
                    </w:r>
                    <w:r w:rsidRPr="00597652">
                      <w:rPr>
                        <w:sz w:val="34"/>
                        <w:szCs w:val="34"/>
                      </w:rPr>
                      <w:t xml:space="preserve"> </w:t>
                    </w: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бюджета</w:t>
                    </w:r>
                  </w:p>
                </w:txbxContent>
              </v:textbox>
            </v:shape>
            <v:shape id="_x0000_s1194" type="#_x0000_t176" style="position:absolute;left:1077;top:6614;width:3855;height:169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4">
                <w:txbxContent>
                  <w:p w:rsidR="00737EFF" w:rsidRPr="00E84EC5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E84EC5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Общее (совокупное) покрытие расходов бюджетов</w:t>
                    </w:r>
                  </w:p>
                </w:txbxContent>
              </v:textbox>
            </v:shape>
            <v:shape id="_x0000_s1195" type="#_x0000_t176" style="position:absolute;left:1080;top:8475;width:3765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5">
                <w:txbxContent>
                  <w:p w:rsidR="00737EFF" w:rsidRPr="00E84EC5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E84EC5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Адресность и целевой характер бюджетных средств</w:t>
                    </w:r>
                  </w:p>
                </w:txbxContent>
              </v:textbox>
            </v:shape>
            <v:shape id="_x0000_s1196" type="#_x0000_t176" style="position:absolute;left:5040;top:4754;width:7110;height:1695" fillcolor="#04c86f" strokecolor="white [3212]" strokeweight="1pt">
              <v:fill color2="#00b050" focus="-50%" type="gradient"/>
              <v:shadow on="t" type="perspective" color="#205867 [1608]" offset="1pt" offset2="-3pt"/>
              <v:textbox style="mso-next-textbox:#_x0000_s1196">
                <w:txbxContent>
                  <w:p w:rsidR="00737EFF" w:rsidRPr="00597652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Равенство бюджетных прав субъектов РФ, муниципальных образований</w:t>
                    </w:r>
                  </w:p>
                </w:txbxContent>
              </v:textbox>
            </v:shape>
            <v:shape id="_x0000_s1197" type="#_x0000_t176" style="position:absolute;left:5040;top:6614;width:7110;height:1696" fillcolor="#ffc000" strokecolor="white [3212]" strokeweight="1pt">
              <v:fill color2="#d6a300" focus="-50%" type="gradient"/>
              <v:shadow on="t" type="perspective" color="#205867 [1608]" offset="1pt" offset2="-3pt"/>
              <v:textbox style="mso-next-textbox:#_x0000_s1197">
                <w:txbxContent>
                  <w:p w:rsidR="00737EFF" w:rsidRPr="00597652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Полнота отражения доходов, расходов и источников финансирования дефицитов бюджетов</w:t>
                    </w:r>
                  </w:p>
                </w:txbxContent>
              </v:textbox>
            </v:shape>
            <v:shape id="_x0000_s1198" type="#_x0000_t176" style="position:absolute;left:4935;top:8475;width:3690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8">
                <w:txbxContent>
                  <w:p w:rsidR="00737EFF" w:rsidRPr="00E84EC5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D549FE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Подведомственность расходов бюджето</w:t>
                    </w: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в</w:t>
                    </w:r>
                  </w:p>
                </w:txbxContent>
              </v:textbox>
            </v:shape>
            <v:shape id="_x0000_s1199" type="#_x0000_t176" style="position:absolute;left:8730;top:8475;width:3555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9">
                <w:txbxContent>
                  <w:p w:rsidR="00737EFF" w:rsidRPr="00E84EC5" w:rsidRDefault="00737EF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Единство кассы</w:t>
                    </w:r>
                  </w:p>
                </w:txbxContent>
              </v:textbox>
            </v:shape>
          </v:group>
        </w:pict>
      </w: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  <w:rPr>
          <w:rFonts w:ascii="Times New Roman" w:hAnsi="Times New Roman"/>
          <w:b/>
          <w:sz w:val="36"/>
          <w:szCs w:val="36"/>
        </w:rPr>
      </w:pPr>
    </w:p>
    <w:p w:rsidR="00C4696F" w:rsidRDefault="00C4696F" w:rsidP="00C4696F">
      <w:pPr>
        <w:tabs>
          <w:tab w:val="left" w:pos="414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Default="00C4696F" w:rsidP="00C4696F">
      <w:pPr>
        <w:tabs>
          <w:tab w:val="left" w:pos="4500"/>
        </w:tabs>
      </w:pPr>
      <w:r>
        <w:tab/>
      </w:r>
    </w:p>
    <w:p w:rsidR="00C4696F" w:rsidRDefault="00C4696F" w:rsidP="00C4696F">
      <w:pPr>
        <w:tabs>
          <w:tab w:val="left" w:pos="609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Pr="00D549FE" w:rsidRDefault="00C4696F" w:rsidP="00C4696F"/>
    <w:p w:rsidR="00C4696F" w:rsidRDefault="00C4696F" w:rsidP="00C4696F"/>
    <w:p w:rsidR="00C4696F" w:rsidRDefault="00C4696F" w:rsidP="00C4696F">
      <w:pPr>
        <w:tabs>
          <w:tab w:val="left" w:pos="5745"/>
          <w:tab w:val="left" w:pos="8595"/>
        </w:tabs>
      </w:pPr>
      <w:r>
        <w:tab/>
      </w:r>
      <w:r>
        <w:tab/>
      </w:r>
    </w:p>
    <w:p w:rsidR="00C4696F" w:rsidRDefault="00C4696F" w:rsidP="00C4696F">
      <w:pPr>
        <w:tabs>
          <w:tab w:val="left" w:pos="5745"/>
          <w:tab w:val="left" w:pos="8595"/>
        </w:tabs>
      </w:pPr>
    </w:p>
    <w:p w:rsidR="00C4696F" w:rsidRDefault="00C4696F" w:rsidP="00C4696F">
      <w:pPr>
        <w:tabs>
          <w:tab w:val="left" w:pos="5745"/>
          <w:tab w:val="left" w:pos="8595"/>
        </w:tabs>
      </w:pPr>
    </w:p>
    <w:p w:rsidR="008C14F7" w:rsidRDefault="008C14F7" w:rsidP="008C14F7"/>
    <w:p w:rsidR="008C14F7" w:rsidRDefault="008C14F7" w:rsidP="008C14F7"/>
    <w:p w:rsidR="008C14F7" w:rsidRDefault="00A14498" w:rsidP="008C14F7">
      <w:r>
        <w:rPr>
          <w:noProof/>
          <w:lang w:eastAsia="ru-RU"/>
        </w:rPr>
        <w:pict>
          <v:shape id="_x0000_s1201" type="#_x0000_t176" style="position:absolute;margin-left:35.45pt;margin-top:-38.65pt;width:745.6pt;height:50.25pt;z-index:25181235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01">
              <w:txbxContent>
                <w:p w:rsidR="00737EFF" w:rsidRPr="00B40283" w:rsidRDefault="00737EFF" w:rsidP="008C14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Какие этапы проходит бюджет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6" type="#_x0000_t176" style="position:absolute;margin-left:585pt;margin-top:11.6pt;width:153.05pt;height:55.9pt;z-index:251817472" fillcolor="#c6d9f1 [671]" strokecolor="#548dd4 [1951]" strokeweight=".25pt">
            <v:fill opacity="57672f"/>
            <v:textbox style="mso-next-textbox:#_x0000_s1206">
              <w:txbxContent>
                <w:p w:rsidR="00737EFF" w:rsidRPr="00D10C02" w:rsidRDefault="00737EFF" w:rsidP="008C14F7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D10C02">
                    <w:rPr>
                      <w:b/>
                      <w:sz w:val="32"/>
                      <w:szCs w:val="32"/>
                    </w:rPr>
                    <w:t>УТВЕРЖДЕНИЕ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4" type="#_x0000_t176" style="position:absolute;margin-left:30.4pt;margin-top:11.6pt;width:153.05pt;height:55.9pt;z-index:251815424" fillcolor="#c6d9f1 [671]" strokecolor="#548dd4 [1951]" strokeweight=".25pt">
            <v:fill opacity="47841f"/>
            <v:textbox style="mso-next-textbox:#_x0000_s1204">
              <w:txbxContent>
                <w:p w:rsidR="00737EFF" w:rsidRPr="00D10C02" w:rsidRDefault="00737EFF" w:rsidP="008C14F7">
                  <w:pPr>
                    <w:rPr>
                      <w:b/>
                      <w:sz w:val="32"/>
                      <w:szCs w:val="32"/>
                    </w:rPr>
                  </w:pPr>
                  <w:r w:rsidRPr="00D10C02">
                    <w:rPr>
                      <w:b/>
                      <w:sz w:val="32"/>
                      <w:szCs w:val="32"/>
                    </w:rPr>
                    <w:t>СОСТАВЛЕНИЕ БЮДЖЕТА</w:t>
                  </w:r>
                </w:p>
              </w:txbxContent>
            </v:textbox>
          </v:shape>
        </w:pict>
      </w:r>
    </w:p>
    <w:p w:rsidR="008C14F7" w:rsidRDefault="00A14498" w:rsidP="008C14F7">
      <w:r>
        <w:rPr>
          <w:noProof/>
          <w:lang w:eastAsia="ru-RU"/>
        </w:rPr>
        <w:pict>
          <v:shape id="_x0000_s1203" type="#_x0000_t176" style="position:absolute;margin-left:64.15pt;margin-top:16.15pt;width:227.4pt;height:157.85pt;z-index:251814400" fillcolor="#fbd4b4 [1305]" strokecolor="#fabf8f [1945]" strokeweight="1pt">
            <v:fill opacity="55706f"/>
            <v:textbox style="mso-next-textbox:#_x0000_s1203">
              <w:txbxContent>
                <w:p w:rsidR="00737EFF" w:rsidRDefault="00737EFF" w:rsidP="008C14F7"/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материалов для составления бюджета;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Согласование материалов для составления бюджета;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проекта решения о бюджете.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5" type="#_x0000_t176" style="position:absolute;margin-left:471.2pt;margin-top:16.15pt;width:227.4pt;height:157.85pt;z-index:251816448" fillcolor="#fbd4b4 [1305]" strokecolor="#fabf8f [1945]" strokeweight="1pt">
            <v:fill opacity="55706f"/>
            <v:textbox style="mso-next-textbox:#_x0000_s1205">
              <w:txbxContent>
                <w:p w:rsidR="00737EFF" w:rsidRDefault="00737EFF" w:rsidP="008C14F7"/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проекта решения о бюджете;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Утверждение проекта решения о бюджете;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Подписание решения о бюджете.</w:t>
                  </w:r>
                </w:p>
              </w:txbxContent>
            </v:textbox>
          </v:shape>
        </w:pict>
      </w:r>
    </w:p>
    <w:p w:rsidR="008C14F7" w:rsidRDefault="008C14F7" w:rsidP="008C14F7"/>
    <w:p w:rsidR="008C14F7" w:rsidRDefault="00A14498" w:rsidP="008C14F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.75pt;height:24.75pt"/>
        </w:pict>
      </w:r>
    </w:p>
    <w:p w:rsidR="008C14F7" w:rsidRDefault="008C14F7" w:rsidP="008C14F7">
      <w:r>
        <w:rPr>
          <w:noProof/>
          <w:lang w:eastAsia="ru-RU"/>
        </w:rPr>
        <w:drawing>
          <wp:anchor distT="0" distB="0" distL="114300" distR="114300" simplePos="0" relativeHeight="251811328" behindDoc="0" locked="0" layoutInCell="1" allowOverlap="1">
            <wp:simplePos x="0" y="0"/>
            <wp:positionH relativeFrom="column">
              <wp:posOffset>3346704</wp:posOffset>
            </wp:positionH>
            <wp:positionV relativeFrom="paragraph">
              <wp:posOffset>273431</wp:posOffset>
            </wp:positionV>
            <wp:extent cx="3053334" cy="3048000"/>
            <wp:effectExtent l="19050" t="0" r="0" b="0"/>
            <wp:wrapNone/>
            <wp:docPr id="20" name="Рисунок 11" descr="Cycle-enga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-engagement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3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4498">
        <w:rPr>
          <w:noProof/>
          <w:lang w:eastAsia="ru-RU"/>
        </w:rPr>
        <w:pict>
          <v:oval id="_x0000_s1202" style="position:absolute;margin-left:256.4pt;margin-top:13.6pt;width:255.1pt;height:255.1pt;z-index:251813376;mso-position-horizontal-relative:text;mso-position-vertical-relative:text" filled="f" strokecolor="#548dd4 [1951]" strokeweight="20pt"/>
        </w:pict>
      </w:r>
    </w:p>
    <w:p w:rsidR="008C14F7" w:rsidRDefault="00A14498" w:rsidP="008C14F7">
      <w:r>
        <w:rPr>
          <w:noProof/>
          <w:lang w:eastAsia="ru-RU"/>
        </w:rPr>
        <w:pict>
          <v:shape id="_x0000_s1208" type="#_x0000_t176" style="position:absolute;margin-left:35.45pt;margin-top:106.4pt;width:153.05pt;height:55.9pt;z-index:251819520" fillcolor="#c6d9f1 [671]" strokecolor="#548dd4 [1951]" strokeweight=".25pt">
            <v:fill opacity="57672f"/>
            <v:textbox style="mso-next-textbox:#_x0000_s1208">
              <w:txbxContent>
                <w:p w:rsidR="00737EFF" w:rsidRPr="00B2082A" w:rsidRDefault="00737EFF" w:rsidP="008C14F7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ОТЧЕТНОСТЬ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7" type="#_x0000_t176" style="position:absolute;margin-left:62.45pt;margin-top:134.65pt;width:227.4pt;height:204.2pt;z-index:251818496" fillcolor="#fbd4b4 [1305]" strokecolor="#fabf8f [1945]">
            <v:fill opacity="55706f"/>
            <v:textbox style="mso-next-textbox:#_x0000_s1207">
              <w:txbxContent>
                <w:p w:rsidR="00737EFF" w:rsidRDefault="00737EFF" w:rsidP="008C14F7"/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бюджетной отчетности об исполнении бюджета;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и согласование бюджетной отчетности об исполнении бюджета;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Утверждение бюджетной отчетности об исполнении бюджета;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10" type="#_x0000_t176" style="position:absolute;margin-left:574.3pt;margin-top:135.3pt;width:153.05pt;height:55.9pt;z-index:251821568" fillcolor="#c6d9f1 [671]" strokecolor="#548dd4 [1951]" strokeweight=".25pt">
            <v:fill opacity="57672f"/>
            <v:textbox style="mso-next-textbox:#_x0000_s1210">
              <w:txbxContent>
                <w:p w:rsidR="00737EFF" w:rsidRPr="00B2082A" w:rsidRDefault="00737EFF" w:rsidP="008C14F7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B2082A">
                    <w:rPr>
                      <w:b/>
                      <w:sz w:val="32"/>
                      <w:szCs w:val="32"/>
                    </w:rPr>
                    <w:t>ИСПОЛНЕНИЕ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9" type="#_x0000_t176" style="position:absolute;margin-left:475.5pt;margin-top:163.55pt;width:227.4pt;height:157.85pt;z-index:251820544" fillcolor="#fbd4b4 [1305]" strokecolor="#fabf8f [1945]">
            <v:fill opacity="55706f"/>
            <v:textbox style="mso-next-textbox:#_x0000_s1209">
              <w:txbxContent>
                <w:p w:rsidR="00737EFF" w:rsidRDefault="00737EFF" w:rsidP="008C14F7"/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документов для исполнения бюджета;</w:t>
                  </w:r>
                </w:p>
                <w:p w:rsidR="00737EFF" w:rsidRPr="00911444" w:rsidRDefault="00737EFF" w:rsidP="008C14F7">
                  <w:pPr>
                    <w:pStyle w:val="a3"/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Исполнение бюджета</w:t>
                  </w:r>
                </w:p>
              </w:txbxContent>
            </v:textbox>
          </v:shape>
        </w:pict>
      </w:r>
      <w:r>
        <w:pict>
          <v:shape id="_x0000_i1027" type="#_x0000_t75" alt="" style="width:24.75pt;height:24.75pt"/>
        </w:pict>
      </w:r>
    </w:p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Default="008C14F7" w:rsidP="008C14F7">
      <w:pPr>
        <w:jc w:val="center"/>
      </w:pPr>
    </w:p>
    <w:p w:rsidR="008C14F7" w:rsidRDefault="008C14F7" w:rsidP="008C14F7">
      <w:pPr>
        <w:jc w:val="center"/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A14498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noProof/>
          <w:sz w:val="40"/>
          <w:szCs w:val="40"/>
          <w:lang w:eastAsia="ru-RU"/>
        </w:rPr>
        <w:pict>
          <v:shape id="_x0000_s1241" type="#_x0000_t176" style="position:absolute;left:0;text-align:left;margin-left:21.15pt;margin-top:-28.65pt;width:745.6pt;height:50.25pt;z-index:25182259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41">
              <w:txbxContent>
                <w:p w:rsidR="00737EFF" w:rsidRPr="00B40283" w:rsidRDefault="00737EFF" w:rsidP="003019B1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b/>
                      <w:color w:val="FFFFFF" w:themeColor="background1"/>
                      <w:sz w:val="44"/>
                      <w:szCs w:val="44"/>
                    </w:rPr>
                    <w:t xml:space="preserve">Бюджетный процесс </w:t>
                  </w:r>
                </w:p>
                <w:p w:rsidR="00737EFF" w:rsidRPr="009D3F44" w:rsidRDefault="00737EFF" w:rsidP="003019B1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3019B1" w:rsidRDefault="003019B1" w:rsidP="003019B1">
      <w:pPr>
        <w:tabs>
          <w:tab w:val="left" w:pos="12420"/>
        </w:tabs>
      </w:pPr>
    </w:p>
    <w:p w:rsidR="003019B1" w:rsidRDefault="00A14498" w:rsidP="003019B1">
      <w:pPr>
        <w:tabs>
          <w:tab w:val="left" w:pos="12420"/>
        </w:tabs>
      </w:pPr>
      <w:r>
        <w:rPr>
          <w:noProof/>
          <w:lang w:eastAsia="ru-RU"/>
        </w:rPr>
        <w:pict>
          <v:rect id="_x0000_s1254" style="position:absolute;margin-left:21.15pt;margin-top:4.8pt;width:303.15pt;height:67.5pt;z-index:251824640" fillcolor="#b2a1c7 [1943]" strokecolor="#3f3151 [1607]" strokeweight="3pt">
            <v:fill color2="#5e4878 [2375]" focusposition=".5,.5" focussize="" focus="100%" type="gradientRadial"/>
            <v:shadow on="t" type="perspective" color="#3f3151 [1607]" offset="1pt" offset2="-3pt"/>
            <v:textbox style="mso-next-textbox:#_x0000_s1254">
              <w:txbxContent>
                <w:p w:rsidR="00737EFF" w:rsidRPr="00DA05FE" w:rsidRDefault="00737EFF" w:rsidP="003019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</w:pPr>
                  <w:r w:rsidRPr="00DA05FE"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  <w:t>ЭТАПЫ</w:t>
                  </w:r>
                </w:p>
                <w:p w:rsidR="00737EFF" w:rsidRPr="00DA05FE" w:rsidRDefault="00737EFF" w:rsidP="003019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</w:pPr>
                  <w:r w:rsidRPr="00DA05FE"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  <w:t>БЮДЖЕТНОГО ПРОЦЕССА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oundrect id="_x0000_s1263" style="position:absolute;margin-left:349.8pt;margin-top:9.3pt;width:402pt;height:63pt;z-index:251833856" arcsize="10923f" fillcolor="#548dd4 [1951]" stroked="f" strokeweight="0">
            <v:fill color2="fill darken(118)" focusposition=".5,.5" focussize="" method="linear sigma" focus="100%" type="gradientRadial"/>
            <v:shadow on="t" type="perspective" color="#974706 [1609]" offset="1pt" offset2="-3pt"/>
            <v:textbox style="mso-next-textbox:#_x0000_s1263">
              <w:txbxContent>
                <w:p w:rsidR="00737EFF" w:rsidRPr="001656C4" w:rsidRDefault="00737EFF" w:rsidP="003019B1">
                  <w:pPr>
                    <w:spacing w:after="0" w:line="480" w:lineRule="auto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1656C4">
                    <w:rPr>
                      <w:rFonts w:ascii="Times New Roman" w:hAnsi="Times New Roman"/>
                      <w:b/>
                      <w:color w:val="FFFFFF" w:themeColor="background1"/>
                      <w:sz w:val="48"/>
                      <w:szCs w:val="48"/>
                    </w:rPr>
                    <w:t>Участники бюджетного процесса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ect id="_x0000_s1255" style="position:absolute;margin-left:21.15pt;margin-top:80.55pt;width:303.15pt;height:67.5pt;z-index:251825664" fillcolor="#f80c44" stroked="f" strokeweight="0">
            <v:fill color2="#fd7b91" focusposition=".5,.5" focussize="" type="gradientRadial"/>
            <v:shadow on="t" type="perspective" color="#3f3151 [1607]" offset="1pt" offset2="-3pt"/>
            <v:textbox style="mso-next-textbox:#_x0000_s1255">
              <w:txbxContent>
                <w:p w:rsidR="00737EFF" w:rsidRDefault="00737EFF" w:rsidP="003019B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6F5EAD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 xml:space="preserve">Составление </w:t>
                  </w:r>
                </w:p>
                <w:p w:rsidR="00737EFF" w:rsidRPr="006F5EAD" w:rsidRDefault="00737EFF" w:rsidP="003019B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6F5EAD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проекта бюджета</w:t>
                  </w:r>
                </w:p>
                <w:p w:rsidR="00737EFF" w:rsidRPr="006F5EAD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4"/>
                      <w:szCs w:val="34"/>
                    </w:rPr>
                  </w:pPr>
                </w:p>
              </w:txbxContent>
            </v:textbox>
          </v:rect>
        </w:pict>
      </w:r>
    </w:p>
    <w:p w:rsidR="003019B1" w:rsidRPr="006F5EAD" w:rsidRDefault="003019B1" w:rsidP="003019B1">
      <w:pPr>
        <w:tabs>
          <w:tab w:val="left" w:pos="8610"/>
        </w:tabs>
      </w:pPr>
      <w:r>
        <w:tab/>
      </w:r>
    </w:p>
    <w:p w:rsidR="003019B1" w:rsidRPr="006F5EAD" w:rsidRDefault="00A14498" w:rsidP="003019B1">
      <w:r>
        <w:rPr>
          <w:noProof/>
          <w:lang w:eastAsia="ru-RU"/>
        </w:rPr>
        <w:pict>
          <v:shapetype id="_x0000_t128" coordsize="21600,21600" o:spt="128" path="m,l21600,,10800,21600xe">
            <v:stroke joinstyle="miter"/>
            <v:path gradientshapeok="t" o:connecttype="custom" o:connectlocs="10800,0;5400,10800;10800,21600;16200,10800" textboxrect="5400,0,16200,10800"/>
          </v:shapetype>
          <v:shape id="_x0000_s1259" type="#_x0000_t128" style="position:absolute;margin-left:296.55pt;margin-top:21.4pt;width:27.75pt;height:26.25pt;z-index:251829760" fillcolor="#8064a2 [3207]" stroked="f" strokeweight="0">
            <v:fill color2="fill darken(118)" focusposition=".5,.5" focussize="" method="linear sigma" type="gradient"/>
            <v:shadow on="t" type="perspective" color="#3f3151 [1607]" offset="1pt" offset2="-3pt"/>
          </v:shape>
        </w:pict>
      </w:r>
    </w:p>
    <w:p w:rsidR="003019B1" w:rsidRPr="006F5EAD" w:rsidRDefault="00A14498" w:rsidP="003019B1">
      <w:r>
        <w:rPr>
          <w:noProof/>
          <w:lang w:eastAsia="ru-RU"/>
        </w:rPr>
        <w:pict>
          <v:roundrect id="_x0000_s1264" style="position:absolute;margin-left:343.05pt;margin-top:8.7pt;width:201pt;height:80.25pt;z-index:251834880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4">
              <w:txbxContent>
                <w:p w:rsidR="00737EFF" w:rsidRPr="00CC53EE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36"/>
                      <w:szCs w:val="36"/>
                    </w:rPr>
                  </w:pPr>
                  <w:r w:rsidRPr="00CC53EE">
                    <w:rPr>
                      <w:rFonts w:ascii="Times New Roman" w:hAnsi="Times New Roman"/>
                      <w:b/>
                      <w:color w:val="000000" w:themeColor="text1"/>
                      <w:sz w:val="36"/>
                      <w:szCs w:val="36"/>
                    </w:rPr>
                    <w:t>Глава муниципального образования</w:t>
                  </w:r>
                </w:p>
              </w:txbxContent>
            </v:textbox>
          </v:roundrect>
        </w:pict>
      </w:r>
    </w:p>
    <w:p w:rsidR="003019B1" w:rsidRDefault="00A14498" w:rsidP="003019B1">
      <w:r>
        <w:rPr>
          <w:noProof/>
          <w:lang w:eastAsia="ru-RU"/>
        </w:rPr>
        <w:pict>
          <v:roundrect id="_x0000_s1265" style="position:absolute;margin-left:550.8pt;margin-top:15.5pt;width:201pt;height:68.25pt;z-index:251835904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5">
              <w:txbxContent>
                <w:p w:rsidR="00737EFF" w:rsidRPr="00CC53EE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CC53E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Органы местного самоуправления</w:t>
                  </w:r>
                </w:p>
              </w:txbxContent>
            </v:textbox>
          </v:roundrect>
        </w:pict>
      </w:r>
    </w:p>
    <w:p w:rsidR="003019B1" w:rsidRDefault="00A14498" w:rsidP="003019B1">
      <w:pPr>
        <w:tabs>
          <w:tab w:val="left" w:pos="7800"/>
        </w:tabs>
      </w:pPr>
      <w:r>
        <w:rPr>
          <w:noProof/>
          <w:lang w:eastAsia="ru-RU"/>
        </w:rPr>
        <w:pict>
          <v:shape id="_x0000_s1262" type="#_x0000_t128" style="position:absolute;margin-left:296.55pt;margin-top:164.05pt;width:27.75pt;height:26.25pt;z-index:251832832" fillcolor="#de5a08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shape id="_x0000_s1261" type="#_x0000_t128" style="position:absolute;margin-left:296.55pt;margin-top:92.05pt;width:27.75pt;height:26.25pt;z-index:251831808" fillcolor="#493bfb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shape id="_x0000_s1260" type="#_x0000_t128" style="position:absolute;margin-left:296.55pt;margin-top:20.8pt;width:27.75pt;height:26.25pt;z-index:251830784" fillcolor="#f80c44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rect id="_x0000_s1258" style="position:absolute;margin-left:21.15pt;margin-top:168.7pt;width:303.15pt;height:77.25pt;z-index:251828736" fillcolor="#92d050" stroked="f" strokeweight="0">
            <v:fill color2="#00b050" focusposition=".5,.5" focussize="" focus="100%" type="gradientRadial"/>
            <v:shadow on="t" type="perspective" color="#3f3151 [1607]" offset="1pt" offset2="-3pt"/>
            <v:textbox style="mso-next-textbox:#_x0000_s1258">
              <w:txbxContent>
                <w:p w:rsidR="00737EFF" w:rsidRPr="001A1FA8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36"/>
                      <w:szCs w:val="36"/>
                    </w:rPr>
                    <w:t>Составление, рассмотрение, утверждение бюджетной отчетности и внешняя проверка</w:t>
                  </w:r>
                </w:p>
                <w:p w:rsidR="00737EFF" w:rsidRPr="001A1FA8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257" style="position:absolute;margin-left:21.15pt;margin-top:96.55pt;width:303.15pt;height:67.5pt;z-index:251827712" fillcolor="#fbc86d" stroked="f" strokeweight="0">
            <v:fill color2="#de5a08" focusposition=".5,.5" focussize="" focus="100%" type="gradientRadial"/>
            <v:shadow on="t" type="perspective" color="#3f3151 [1607]" offset="1pt" offset2="-3pt"/>
            <v:textbox style="mso-next-textbox:#_x0000_s1257">
              <w:txbxContent>
                <w:p w:rsidR="00737EFF" w:rsidRPr="001A1FA8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Контроль и исполнение бюджета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256" style="position:absolute;margin-left:21.15pt;margin-top:24.55pt;width:303.15pt;height:67.5pt;z-index:251826688" fillcolor="#99f" stroked="f" strokeweight="0">
            <v:fill color2="#493bfb" focusposition=".5,.5" focussize="" focus="100%" type="gradientRadial"/>
            <v:shadow on="t" type="perspective" color="#3f3151 [1607]" offset="1pt" offset2="-3pt"/>
            <v:textbox style="mso-next-textbox:#_x0000_s1256">
              <w:txbxContent>
                <w:p w:rsidR="00737EFF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Рассмотрение и утверждение бюджета</w:t>
                  </w:r>
                </w:p>
                <w:p w:rsidR="00737EFF" w:rsidRPr="001A1FA8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</w:txbxContent>
            </v:textbox>
          </v:rect>
        </w:pict>
      </w:r>
      <w:r w:rsidR="003019B1">
        <w:tab/>
        <w:t>ГлаГ</w:t>
      </w:r>
    </w:p>
    <w:p w:rsidR="003019B1" w:rsidRPr="00CC53EE" w:rsidRDefault="003019B1" w:rsidP="003019B1"/>
    <w:p w:rsidR="003019B1" w:rsidRPr="00CC53EE" w:rsidRDefault="00A14498" w:rsidP="003019B1">
      <w:r>
        <w:rPr>
          <w:noProof/>
          <w:lang w:eastAsia="ru-RU"/>
        </w:rPr>
        <w:pict>
          <v:roundrect id="_x0000_s1266" style="position:absolute;margin-left:339.3pt;margin-top:12.7pt;width:352.5pt;height:80.25pt;z-index:251836928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6">
              <w:txbxContent>
                <w:p w:rsidR="00737EFF" w:rsidRPr="00D91C84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sz w:val="34"/>
                      <w:szCs w:val="34"/>
                    </w:rPr>
                  </w:pPr>
                  <w:r w:rsidRPr="00D91C84">
                    <w:rPr>
                      <w:rFonts w:ascii="Times New Roman" w:hAnsi="Times New Roman"/>
                      <w:b/>
                      <w:sz w:val="34"/>
                      <w:szCs w:val="34"/>
                    </w:rPr>
                    <w:t>Главные администраторы (администраторы) источников финансирования дефицита бюджета</w:t>
                  </w:r>
                </w:p>
              </w:txbxContent>
            </v:textbox>
          </v:roundrect>
        </w:pict>
      </w:r>
    </w:p>
    <w:p w:rsidR="003019B1" w:rsidRDefault="003019B1" w:rsidP="003019B1"/>
    <w:p w:rsidR="003019B1" w:rsidRDefault="00A14498" w:rsidP="003019B1">
      <w:pPr>
        <w:tabs>
          <w:tab w:val="left" w:pos="8340"/>
        </w:tabs>
      </w:pPr>
      <w:r>
        <w:rPr>
          <w:noProof/>
          <w:lang w:eastAsia="ru-RU"/>
        </w:rPr>
        <w:pict>
          <v:roundrect id="_x0000_s1267" style="position:absolute;margin-left:399.3pt;margin-top:49.4pt;width:352.5pt;height:66pt;z-index:251837952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7">
              <w:txbxContent>
                <w:p w:rsidR="00737EFF" w:rsidRPr="00D91C84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sz w:val="34"/>
                      <w:szCs w:val="34"/>
                    </w:rPr>
                  </w:pPr>
                  <w:r w:rsidRPr="00D91C84">
                    <w:rPr>
                      <w:rFonts w:ascii="Times New Roman" w:hAnsi="Times New Roman"/>
                      <w:b/>
                      <w:sz w:val="34"/>
                      <w:szCs w:val="34"/>
                    </w:rPr>
                    <w:t>Главные администраторы (администраторы) доходов бюджета</w:t>
                  </w:r>
                </w:p>
              </w:txbxContent>
            </v:textbox>
          </v:roundrect>
        </w:pict>
      </w:r>
      <w:r w:rsidR="003019B1">
        <w:tab/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A14498" w:rsidP="003019B1">
      <w:pPr>
        <w:tabs>
          <w:tab w:val="left" w:pos="8340"/>
        </w:tabs>
      </w:pPr>
      <w:r>
        <w:rPr>
          <w:noProof/>
          <w:lang w:eastAsia="ru-RU"/>
        </w:rPr>
        <w:pict>
          <v:roundrect id="_x0000_s1268" style="position:absolute;margin-left:358.8pt;margin-top:20.55pt;width:227.35pt;height:85.05pt;z-index:251838976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8">
              <w:txbxContent>
                <w:p w:rsidR="00737EFF" w:rsidRPr="00CC53EE" w:rsidRDefault="00737EFF" w:rsidP="003019B1">
                  <w:pPr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Главные распорядители средств бюджета</w:t>
                  </w:r>
                </w:p>
              </w:txbxContent>
            </v:textbox>
          </v:roundrect>
        </w:pict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203" w:rsidRPr="008F1203" w:rsidRDefault="00A14498" w:rsidP="00AD4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48"/>
          <w:szCs w:val="48"/>
        </w:rPr>
      </w:pPr>
      <w:r>
        <w:rPr>
          <w:noProof/>
          <w:lang w:eastAsia="ru-RU"/>
        </w:rPr>
        <w:pict>
          <v:shape id="_x0000_s1622" type="#_x0000_t176" style="position:absolute;left:0;text-align:left;margin-left:22.65pt;margin-top:-11.4pt;width:745.6pt;height:50.25pt;z-index:25197004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622">
              <w:txbxContent>
                <w:p w:rsidR="00737EFF" w:rsidRPr="00B40283" w:rsidRDefault="00737EFF" w:rsidP="00AD4E21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44"/>
                      <w:szCs w:val="44"/>
                    </w:rPr>
                    <w:t>Основные задачи бюджетной политики МО МО Дворцовый округ</w:t>
                  </w:r>
                </w:p>
                <w:p w:rsidR="00737EFF" w:rsidRPr="009D3F44" w:rsidRDefault="00737EFF" w:rsidP="00AD4E21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086805" w:rsidRDefault="00086805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1449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6" style="position:absolute;left:0;text-align:left;margin-left:552.9pt;margin-top:14.7pt;width:210pt;height:1in;z-index:251974144;mso-width-relative:margin;mso-height-relative:margin" arcsize="10923f" fillcolor="#c6d9f1 [671]" stroked="f">
            <v:textbox>
              <w:txbxContent>
                <w:p w:rsidR="00737EFF" w:rsidRPr="00AD4E21" w:rsidRDefault="00737EF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Оптимизация расходов бюджета округа</w:t>
                  </w:r>
                </w:p>
              </w:txbxContent>
            </v:textbox>
          </v:roundrect>
        </w:pict>
      </w:r>
    </w:p>
    <w:p w:rsidR="00AD4E21" w:rsidRDefault="00A1449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4" style="position:absolute;left:0;text-align:left;margin-left:36.15pt;margin-top:2.35pt;width:210pt;height:1in;z-index:251972096;mso-width-relative:margin;mso-height-relative:margin" arcsize="10923f" fillcolor="#c6d9f1 [671]" stroked="f">
            <v:textbox>
              <w:txbxContent>
                <w:p w:rsidR="00737EFF" w:rsidRPr="00AD4E21" w:rsidRDefault="00737EF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D4E21">
                    <w:rPr>
                      <w:rFonts w:ascii="Times New Roman" w:hAnsi="Times New Roman"/>
                      <w:sz w:val="28"/>
                      <w:szCs w:val="28"/>
                    </w:rPr>
                    <w:t>Обеспечение сбалансированности бюджета района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3" style="position:absolute;left:0;text-align:left;margin-left:60.15pt;margin-top:11.35pt;width:210pt;height:1in;z-index:251971072;mso-width-relative:margin;mso-height-relative:margin" arcsize="10923f" filled="f" stroked="f"/>
        </w:pict>
      </w: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AD4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00600" cy="2771775"/>
            <wp:effectExtent l="19050" t="0" r="0" b="0"/>
            <wp:docPr id="12" name="Рисунок 2" descr="1330945133_wwwul.-karavannaya-d-22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0945133_wwwul.-karavannaya-d-22-24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E21" w:rsidRDefault="00A1449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7" style="position:absolute;left:0;text-align:left;margin-left:558.25pt;margin-top:15.65pt;width:210pt;height:1in;z-index:251975168;mso-width-relative:margin;mso-height-relative:margin" arcsize="10923f" fillcolor="#c6d9f1 [671]" stroked="f">
            <v:textbox>
              <w:txbxContent>
                <w:p w:rsidR="00737EFF" w:rsidRPr="00AD4E21" w:rsidRDefault="00737EF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Сокращение объема дефицита бюджета муниципального округа</w:t>
                  </w:r>
                </w:p>
              </w:txbxContent>
            </v:textbox>
          </v:roundrect>
        </w:pict>
      </w:r>
    </w:p>
    <w:p w:rsidR="00AD4E21" w:rsidRDefault="00A1449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5" style="position:absolute;left:0;text-align:left;margin-left:39.9pt;margin-top:10.05pt;width:206.25pt;height:1in;z-index:251973120;mso-width-relative:margin;mso-height-relative:margin" arcsize="10923f" fillcolor="#c6d9f1 [671]" stroked="f">
            <v:textbox>
              <w:txbxContent>
                <w:p w:rsidR="00737EFF" w:rsidRPr="00AD4E21" w:rsidRDefault="00737EF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Повышение собственных доходов бюджета</w:t>
                  </w:r>
                </w:p>
              </w:txbxContent>
            </v:textbox>
          </v:roundrect>
        </w:pict>
      </w: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63AC" w:rsidRDefault="005639AB" w:rsidP="005639AB">
      <w:pPr>
        <w:pStyle w:val="a3"/>
        <w:tabs>
          <w:tab w:val="left" w:pos="2772"/>
        </w:tabs>
        <w:ind w:left="780"/>
        <w:rPr>
          <w:noProof/>
          <w:lang w:eastAsia="ru-RU"/>
        </w:rPr>
      </w:pPr>
      <w:r>
        <w:rPr>
          <w:rFonts w:ascii="Cambria" w:hAnsi="Cambria"/>
          <w:b/>
          <w:bCs/>
          <w:sz w:val="40"/>
          <w:szCs w:val="40"/>
        </w:rPr>
        <w:tab/>
      </w:r>
    </w:p>
    <w:p w:rsidR="00AD4E21" w:rsidRDefault="00AD4E21" w:rsidP="000E3039">
      <w:pPr>
        <w:rPr>
          <w:noProof/>
          <w:lang w:eastAsia="ru-RU"/>
        </w:rPr>
      </w:pPr>
    </w:p>
    <w:p w:rsidR="005639AB" w:rsidRDefault="00A14498" w:rsidP="000E3039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s1090" type="#_x0000_t176" style="position:absolute;margin-left:15.3pt;margin-top:-33.75pt;width:745.6pt;height:70.8pt;z-index:25170176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0">
              <w:txbxContent>
                <w:p w:rsidR="00737EFF" w:rsidRPr="00B40283" w:rsidRDefault="00737EFF" w:rsidP="000E303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О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сновные характеристики 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бюджета на 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2021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год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и на плановый период 2022 и 2023 годов</w:t>
                  </w:r>
                </w:p>
              </w:txbxContent>
            </v:textbox>
          </v:shape>
        </w:pict>
      </w:r>
    </w:p>
    <w:p w:rsidR="00130D89" w:rsidRDefault="00A14498" w:rsidP="005639AB">
      <w:pPr>
        <w:tabs>
          <w:tab w:val="left" w:pos="13632"/>
        </w:tabs>
        <w:rPr>
          <w:noProof/>
          <w:lang w:eastAsia="ru-RU"/>
        </w:rPr>
      </w:pPr>
      <w:r>
        <w:rPr>
          <w:noProof/>
          <w:lang w:eastAsia="ru-RU"/>
        </w:rPr>
        <w:pict>
          <v:shape id="_x0000_s1091" type="#_x0000_t202" style="position:absolute;margin-left:609.15pt;margin-top:23.15pt;width:141.1pt;height:38.4pt;z-index:251702784" filled="f" stroked="f">
            <v:textbox style="mso-next-textbox:#_x0000_s1091">
              <w:txbxContent>
                <w:p w:rsidR="00737EFF" w:rsidRPr="00D52CEB" w:rsidRDefault="00737EFF" w:rsidP="000E3039">
                  <w:pP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(</w:t>
                  </w:r>
                  <w:r w:rsidRPr="00D52CEB"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тыс. рублей</w:t>
                  </w:r>
                  <w: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)</w:t>
                  </w:r>
                </w:p>
              </w:txbxContent>
            </v:textbox>
          </v:shape>
        </w:pict>
      </w:r>
    </w:p>
    <w:p w:rsidR="00130D89" w:rsidRPr="00130D89" w:rsidRDefault="00130D89" w:rsidP="00130D89">
      <w:pPr>
        <w:tabs>
          <w:tab w:val="left" w:pos="13632"/>
        </w:tabs>
        <w:jc w:val="center"/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</w:pPr>
      <w:r w:rsidRPr="00130D89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20</w:t>
      </w:r>
      <w:r w:rsidR="009F29BD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</w:t>
      </w:r>
      <w:r w:rsidR="00843B43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1</w:t>
      </w:r>
      <w:r w:rsidRPr="00130D89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 xml:space="preserve"> год</w:t>
      </w:r>
    </w:p>
    <w:p w:rsidR="000E3039" w:rsidRDefault="000E3039" w:rsidP="005639AB">
      <w:pPr>
        <w:tabs>
          <w:tab w:val="left" w:pos="13632"/>
        </w:tabs>
      </w:pPr>
      <w:r>
        <w:rPr>
          <w:noProof/>
          <w:lang w:eastAsia="ru-RU"/>
        </w:rPr>
        <w:drawing>
          <wp:inline distT="0" distB="0" distL="0" distR="0">
            <wp:extent cx="9113520" cy="4236720"/>
            <wp:effectExtent l="38100" t="0" r="0" b="0"/>
            <wp:docPr id="1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130D89" w:rsidRPr="00843B43" w:rsidRDefault="00130D89" w:rsidP="00843B4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30D89" w:rsidRPr="00843B43" w:rsidRDefault="00130D89" w:rsidP="00843B4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30D89" w:rsidRPr="00130D89" w:rsidRDefault="00130D89" w:rsidP="00130D89">
      <w:pPr>
        <w:pStyle w:val="a3"/>
        <w:autoSpaceDE w:val="0"/>
        <w:autoSpaceDN w:val="0"/>
        <w:adjustRightInd w:val="0"/>
        <w:ind w:left="0" w:firstLine="360"/>
        <w:jc w:val="center"/>
        <w:rPr>
          <w:rFonts w:ascii="Times New Roman" w:hAnsi="Times New Roman"/>
          <w:b/>
          <w:color w:val="365F91" w:themeColor="accent1" w:themeShade="BF"/>
          <w:sz w:val="44"/>
          <w:szCs w:val="44"/>
        </w:rPr>
      </w:pP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20</w:t>
      </w:r>
      <w:r w:rsidR="00FF0BD2">
        <w:rPr>
          <w:rFonts w:ascii="Times New Roman" w:hAnsi="Times New Roman"/>
          <w:b/>
          <w:color w:val="365F91" w:themeColor="accent1" w:themeShade="BF"/>
          <w:sz w:val="44"/>
          <w:szCs w:val="44"/>
        </w:rPr>
        <w:t>2</w:t>
      </w:r>
      <w:r w:rsidR="00843B43">
        <w:rPr>
          <w:rFonts w:ascii="Times New Roman" w:hAnsi="Times New Roman"/>
          <w:b/>
          <w:color w:val="365F91" w:themeColor="accent1" w:themeShade="BF"/>
          <w:sz w:val="44"/>
          <w:szCs w:val="44"/>
        </w:rPr>
        <w:t>2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 xml:space="preserve"> </w:t>
      </w: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го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>д</w: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30D8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13520" cy="4236720"/>
            <wp:effectExtent l="38100" t="0" r="0" b="0"/>
            <wp:docPr id="2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Pr="00130D89" w:rsidRDefault="00130D89" w:rsidP="00130D89">
      <w:pPr>
        <w:pStyle w:val="a3"/>
        <w:autoSpaceDE w:val="0"/>
        <w:autoSpaceDN w:val="0"/>
        <w:adjustRightInd w:val="0"/>
        <w:ind w:left="0" w:firstLine="360"/>
        <w:jc w:val="center"/>
        <w:rPr>
          <w:rFonts w:ascii="Times New Roman" w:hAnsi="Times New Roman"/>
          <w:b/>
          <w:color w:val="365F91" w:themeColor="accent1" w:themeShade="BF"/>
          <w:sz w:val="44"/>
          <w:szCs w:val="44"/>
        </w:rPr>
      </w:pP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20</w:t>
      </w:r>
      <w:r w:rsidR="002D0BA4">
        <w:rPr>
          <w:rFonts w:ascii="Times New Roman" w:hAnsi="Times New Roman"/>
          <w:b/>
          <w:color w:val="365F91" w:themeColor="accent1" w:themeShade="BF"/>
          <w:sz w:val="44"/>
          <w:szCs w:val="44"/>
        </w:rPr>
        <w:t>2</w:t>
      </w:r>
      <w:r w:rsidR="00737EFF">
        <w:rPr>
          <w:rFonts w:ascii="Times New Roman" w:hAnsi="Times New Roman"/>
          <w:b/>
          <w:color w:val="365F91" w:themeColor="accent1" w:themeShade="BF"/>
          <w:sz w:val="44"/>
          <w:szCs w:val="44"/>
        </w:rPr>
        <w:t>3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 xml:space="preserve"> </w:t>
      </w: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го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>д</w: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30D8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13520" cy="4236720"/>
            <wp:effectExtent l="38100" t="0" r="0" b="0"/>
            <wp:docPr id="4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737EFF" w:rsidRDefault="00737EFF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A14498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lastRenderedPageBreak/>
        <w:pict>
          <v:shape id="_x0000_s1093" type="#_x0000_t176" style="position:absolute;left:0;text-align:left;margin-left:15.3pt;margin-top:-16.65pt;width:745.6pt;height:90pt;z-index:25170380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3">
              <w:txbxContent>
                <w:p w:rsidR="00737EFF" w:rsidRPr="009F6352" w:rsidRDefault="00737EF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Объем и структура доходов бюджета муниципального </w:t>
                  </w:r>
                </w:p>
                <w:p w:rsidR="00737EFF" w:rsidRDefault="00737EF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образования «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Дворцовый округ»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в динамике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21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737EFF" w:rsidRPr="009F6352" w:rsidRDefault="00737EF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22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23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737EFF" w:rsidRPr="00B25FF9" w:rsidRDefault="00737EFF" w:rsidP="00B25FF9">
                  <w:pPr>
                    <w:rPr>
                      <w:szCs w:val="52"/>
                    </w:rPr>
                  </w:pPr>
                  <w:r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 xml:space="preserve">      «Починковский </w:t>
                  </w:r>
                  <w:r w:rsidRPr="009327EE"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>район</w:t>
                  </w:r>
                  <w:r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>» Смоленской области</w:t>
                  </w:r>
                </w:p>
              </w:txbxContent>
            </v:textbox>
          </v:shape>
        </w:pic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362072" w:rsidRPr="00362072" w:rsidRDefault="00362072" w:rsidP="00D04F99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pacing w:val="2"/>
          <w:sz w:val="36"/>
          <w:szCs w:val="36"/>
        </w:rPr>
      </w:pPr>
    </w:p>
    <w:p w:rsidR="00B33735" w:rsidRDefault="00B25FF9" w:rsidP="00B92A42">
      <w:pPr>
        <w:tabs>
          <w:tab w:val="left" w:pos="4560"/>
          <w:tab w:val="right" w:pos="15704"/>
        </w:tabs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 xml:space="preserve">                                                    </w:t>
      </w:r>
      <w:r w:rsidR="00B92A42">
        <w:rPr>
          <w:rFonts w:ascii="Times New Roman" w:hAnsi="Times New Roman"/>
          <w:spacing w:val="2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pacing w:val="2"/>
          <w:sz w:val="28"/>
          <w:szCs w:val="28"/>
        </w:rPr>
        <w:t xml:space="preserve">  (</w:t>
      </w:r>
      <w:r w:rsidRPr="008231F6">
        <w:rPr>
          <w:rFonts w:ascii="Times New Roman" w:hAnsi="Times New Roman"/>
          <w:spacing w:val="2"/>
          <w:sz w:val="28"/>
          <w:szCs w:val="28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</w:rPr>
        <w:t>тыс</w:t>
      </w:r>
      <w:r w:rsidRPr="008231F6">
        <w:rPr>
          <w:rFonts w:ascii="Times New Roman" w:hAnsi="Times New Roman"/>
          <w:spacing w:val="2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8231F6">
        <w:rPr>
          <w:rFonts w:ascii="Times New Roman" w:hAnsi="Times New Roman"/>
          <w:spacing w:val="2"/>
          <w:sz w:val="28"/>
          <w:szCs w:val="28"/>
        </w:rPr>
        <w:t>рублей)</w:t>
      </w:r>
      <w:r>
        <w:rPr>
          <w:rFonts w:ascii="Times New Roman" w:hAnsi="Times New Roman"/>
          <w:spacing w:val="2"/>
          <w:sz w:val="28"/>
          <w:szCs w:val="28"/>
        </w:rPr>
        <w:tab/>
        <w:t xml:space="preserve"> </w:t>
      </w:r>
    </w:p>
    <w:tbl>
      <w:tblPr>
        <w:tblW w:w="4363" w:type="pct"/>
        <w:tblInd w:w="675" w:type="dxa"/>
        <w:tblBorders>
          <w:top w:val="single" w:sz="8" w:space="0" w:color="0F6FC6"/>
          <w:left w:val="single" w:sz="8" w:space="0" w:color="0F6FC6"/>
          <w:bottom w:val="single" w:sz="8" w:space="0" w:color="0F6FC6"/>
          <w:right w:val="single" w:sz="8" w:space="0" w:color="0F6FC6"/>
          <w:insideH w:val="single" w:sz="8" w:space="0" w:color="0F6FC6"/>
          <w:insideV w:val="single" w:sz="8" w:space="0" w:color="0F6FC6"/>
        </w:tblBorders>
        <w:tblLook w:val="04A0" w:firstRow="1" w:lastRow="0" w:firstColumn="1" w:lastColumn="0" w:noHBand="0" w:noVBand="1"/>
      </w:tblPr>
      <w:tblGrid>
        <w:gridCol w:w="4301"/>
        <w:gridCol w:w="1939"/>
        <w:gridCol w:w="1839"/>
        <w:gridCol w:w="1770"/>
        <w:gridCol w:w="2059"/>
        <w:gridCol w:w="1984"/>
      </w:tblGrid>
      <w:tr w:rsidR="00D40982" w:rsidRPr="009327EE" w:rsidTr="00A64E8D">
        <w:trPr>
          <w:trHeight w:val="880"/>
        </w:trPr>
        <w:tc>
          <w:tcPr>
            <w:tcW w:w="1548" w:type="pct"/>
            <w:shd w:val="clear" w:color="auto" w:fill="BADBF9"/>
          </w:tcPr>
          <w:p w:rsidR="00D40982" w:rsidRPr="0054038E" w:rsidRDefault="00D40982" w:rsidP="0093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98" w:type="pct"/>
            <w:shd w:val="clear" w:color="auto" w:fill="BADBF9"/>
          </w:tcPr>
          <w:p w:rsidR="00D40982" w:rsidRPr="0054038E" w:rsidRDefault="00D40982" w:rsidP="00737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20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2" w:type="pct"/>
            <w:shd w:val="clear" w:color="auto" w:fill="BADBF9"/>
          </w:tcPr>
          <w:p w:rsidR="00D40982" w:rsidRPr="0054038E" w:rsidRDefault="00D40982" w:rsidP="00737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DA13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7" w:type="pct"/>
            <w:shd w:val="clear" w:color="auto" w:fill="BADBF9"/>
          </w:tcPr>
          <w:p w:rsidR="00D40982" w:rsidRPr="0054038E" w:rsidRDefault="00D4098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Темпы роста </w:t>
            </w:r>
          </w:p>
          <w:p w:rsidR="00D40982" w:rsidRPr="0054038E" w:rsidRDefault="00602A46" w:rsidP="00737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 w:rsidR="00DA13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r w:rsidR="00D40982"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 20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E221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DB709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41" w:type="pct"/>
            <w:shd w:val="clear" w:color="auto" w:fill="BADBF9"/>
          </w:tcPr>
          <w:p w:rsidR="00D40982" w:rsidRPr="0054038E" w:rsidRDefault="00D40982" w:rsidP="00737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Плановый </w:t>
            </w:r>
            <w:r w:rsidR="003847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 20</w:t>
            </w:r>
            <w:r w:rsidR="00AD6C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A64E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14" w:type="pct"/>
            <w:shd w:val="clear" w:color="auto" w:fill="BADBF9"/>
          </w:tcPr>
          <w:p w:rsidR="00D40982" w:rsidRPr="0054038E" w:rsidRDefault="00D40982" w:rsidP="00737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Плановый </w:t>
            </w:r>
            <w:r w:rsidR="003847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 20</w:t>
            </w:r>
            <w:r w:rsidR="002C3B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3782C" w:rsidRPr="009327EE" w:rsidTr="00A64E8D">
        <w:trPr>
          <w:trHeight w:val="537"/>
        </w:trPr>
        <w:tc>
          <w:tcPr>
            <w:tcW w:w="1548" w:type="pct"/>
            <w:shd w:val="clear" w:color="auto" w:fill="auto"/>
            <w:vAlign w:val="center"/>
          </w:tcPr>
          <w:p w:rsidR="00D3782C" w:rsidRPr="0054038E" w:rsidRDefault="00D3782C" w:rsidP="00D378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в том числе: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96 586,3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63 541,0</w:t>
            </w:r>
          </w:p>
        </w:tc>
        <w:tc>
          <w:tcPr>
            <w:tcW w:w="637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65,8</w:t>
            </w:r>
          </w:p>
        </w:tc>
        <w:tc>
          <w:tcPr>
            <w:tcW w:w="741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102 559,4</w:t>
            </w:r>
          </w:p>
        </w:tc>
        <w:tc>
          <w:tcPr>
            <w:tcW w:w="714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103 809,0</w:t>
            </w:r>
          </w:p>
        </w:tc>
      </w:tr>
      <w:tr w:rsidR="00D3782C" w:rsidRPr="009327EE" w:rsidTr="00A64E8D">
        <w:trPr>
          <w:trHeight w:val="502"/>
        </w:trPr>
        <w:tc>
          <w:tcPr>
            <w:tcW w:w="1548" w:type="pct"/>
            <w:shd w:val="clear" w:color="auto" w:fill="BADBF9"/>
            <w:vAlign w:val="center"/>
          </w:tcPr>
          <w:p w:rsidR="00D3782C" w:rsidRPr="0054038E" w:rsidRDefault="00D3782C" w:rsidP="00D378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93 263,2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20 166,6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21,6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98 962,9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100 068,6</w:t>
            </w:r>
          </w:p>
        </w:tc>
      </w:tr>
      <w:tr w:rsidR="00D3782C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D3782C" w:rsidRPr="0054038E" w:rsidRDefault="00D3782C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налоговые доходы всего: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88 318,5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20 166,6</w:t>
            </w:r>
          </w:p>
        </w:tc>
        <w:tc>
          <w:tcPr>
            <w:tcW w:w="637" w:type="pct"/>
            <w:vAlign w:val="center"/>
          </w:tcPr>
          <w:p w:rsidR="00D3782C" w:rsidRPr="0054038E" w:rsidRDefault="001C1EE2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741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98 962,9</w:t>
            </w:r>
          </w:p>
        </w:tc>
        <w:tc>
          <w:tcPr>
            <w:tcW w:w="714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100 068,6</w:t>
            </w:r>
          </w:p>
        </w:tc>
      </w:tr>
      <w:tr w:rsidR="00D3782C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20166,6</w:t>
            </w:r>
          </w:p>
        </w:tc>
        <w:tc>
          <w:tcPr>
            <w:tcW w:w="637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41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98 962,9</w:t>
            </w:r>
          </w:p>
        </w:tc>
        <w:tc>
          <w:tcPr>
            <w:tcW w:w="714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100 068,6</w:t>
            </w:r>
          </w:p>
        </w:tc>
      </w:tr>
      <w:tr w:rsidR="00737EFF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737EFF" w:rsidRPr="00737EFF" w:rsidRDefault="00737EFF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737EFF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45 715,8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37EFF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737EFF" w:rsidRPr="00737EFF" w:rsidRDefault="00737EFF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Единый налог  на вмененный доход для отдельных видов деятельности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737EFF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34 900,0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37EFF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737EFF" w:rsidRPr="00737EFF" w:rsidRDefault="00737EFF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Налог, взимаемый в связи с применением патентной системы налогообложения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737EFF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7 702,7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vAlign w:val="center"/>
          </w:tcPr>
          <w:p w:rsidR="00737EFF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A367C3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неналоговые доходы всего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4 944,7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A367C3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т.ч. </w:t>
            </w: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штрафные санкции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4 944,7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A367C3" w:rsidRPr="0054038E" w:rsidRDefault="00A367C3" w:rsidP="00A36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3782C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D3782C" w:rsidRPr="0054038E" w:rsidRDefault="00D3782C" w:rsidP="00D378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 поступления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3 323,1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43 374,4</w:t>
            </w:r>
          </w:p>
        </w:tc>
        <w:tc>
          <w:tcPr>
            <w:tcW w:w="637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1305,2</w:t>
            </w:r>
          </w:p>
        </w:tc>
        <w:tc>
          <w:tcPr>
            <w:tcW w:w="741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3 596,5</w:t>
            </w:r>
          </w:p>
        </w:tc>
        <w:tc>
          <w:tcPr>
            <w:tcW w:w="714" w:type="pct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3 740,4</w:t>
            </w:r>
          </w:p>
        </w:tc>
      </w:tr>
      <w:tr w:rsidR="00D3782C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D3782C" w:rsidRPr="0054038E" w:rsidRDefault="00D3782C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т.ч. </w:t>
            </w: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D3782C" w:rsidRPr="0054038E" w:rsidRDefault="00737EFF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3 323,1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3 457,4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104,0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3 596,5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D3782C" w:rsidRPr="0054038E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3 740,4</w:t>
            </w:r>
          </w:p>
        </w:tc>
      </w:tr>
      <w:tr w:rsidR="00A367C3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т.ч. дотации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39 917,0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A367C3" w:rsidRDefault="00A367C3" w:rsidP="00D378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 w:rsidR="00ED1DB2" w:rsidRPr="0070341C" w:rsidRDefault="0037245B" w:rsidP="00797955">
      <w:pPr>
        <w:jc w:val="both"/>
        <w:rPr>
          <w:rFonts w:ascii="Times New Roman" w:hAnsi="Times New Roman"/>
          <w:spacing w:val="2"/>
          <w:sz w:val="32"/>
          <w:szCs w:val="32"/>
        </w:rPr>
      </w:pPr>
      <w:r>
        <w:rPr>
          <w:rFonts w:ascii="Times New Roman" w:hAnsi="Times New Roman"/>
          <w:spacing w:val="2"/>
          <w:sz w:val="32"/>
          <w:szCs w:val="32"/>
        </w:rPr>
        <w:t xml:space="preserve">          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Основным налоговым доходом, формирующим бюджет муниципального </w:t>
      </w:r>
      <w:r w:rsidR="009308F0">
        <w:rPr>
          <w:rFonts w:ascii="Times New Roman" w:hAnsi="Times New Roman"/>
          <w:spacing w:val="2"/>
          <w:sz w:val="32"/>
          <w:szCs w:val="32"/>
        </w:rPr>
        <w:t>округа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>, является</w:t>
      </w:r>
      <w:r w:rsidR="009308F0">
        <w:rPr>
          <w:rFonts w:ascii="Times New Roman" w:hAnsi="Times New Roman"/>
          <w:spacing w:val="2"/>
          <w:sz w:val="32"/>
          <w:szCs w:val="32"/>
        </w:rPr>
        <w:t xml:space="preserve"> единый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 налог </w:t>
      </w:r>
      <w:r w:rsidRPr="0037245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взимаемый с налогоплательщиков, выбравших в качестве налогообложения доходы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. </w:t>
      </w:r>
    </w:p>
    <w:p w:rsidR="008B2C7B" w:rsidRDefault="008B2C7B" w:rsidP="00F663F7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E46176" w:rsidP="00E46176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lastRenderedPageBreak/>
        <w:t xml:space="preserve"> </w:t>
      </w:r>
      <w:r w:rsidRPr="00F06074">
        <w:rPr>
          <w:rFonts w:ascii="Times New Roman" w:hAnsi="Times New Roman"/>
          <w:b/>
          <w:spacing w:val="2"/>
          <w:sz w:val="28"/>
          <w:szCs w:val="28"/>
        </w:rPr>
        <w:object w:dxaOrig="6084" w:dyaOrig="4546">
          <v:shape id="_x0000_i1028" type="#_x0000_t75" style="width:380.25pt;height:303.75pt" o:ole="">
            <v:imagedata r:id="rId46" o:title=""/>
          </v:shape>
          <o:OLEObject Type="Embed" ProgID="PowerPoint.Slide.12" ShapeID="_x0000_i1028" DrawAspect="Content" ObjectID="_1709121210" r:id="rId47"/>
        </w:object>
      </w:r>
      <w:r w:rsidR="00F06074" w:rsidRPr="00B96975">
        <w:rPr>
          <w:rFonts w:ascii="Times New Roman" w:hAnsi="Times New Roman"/>
          <w:spacing w:val="2"/>
          <w:sz w:val="28"/>
          <w:szCs w:val="28"/>
        </w:rPr>
        <w:object w:dxaOrig="7131" w:dyaOrig="5327">
          <v:shape id="_x0000_i1029" type="#_x0000_t75" style="width:375.75pt;height:303.75pt" o:ole="">
            <v:imagedata r:id="rId48" o:title=""/>
          </v:shape>
          <o:OLEObject Type="Embed" ProgID="PowerPoint.Slide.12" ShapeID="_x0000_i1029" DrawAspect="Content" ObjectID="_1709121211" r:id="rId49"/>
        </w:objec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4B479A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072874" w:rsidP="00CD119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072874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70E29" w:rsidRDefault="00B70E29" w:rsidP="004047A6">
      <w:pPr>
        <w:spacing w:after="0" w:line="240" w:lineRule="auto"/>
        <w:ind w:right="-81"/>
        <w:jc w:val="both"/>
        <w:rPr>
          <w:rFonts w:ascii="Times New Roman" w:hAnsi="Times New Roman"/>
          <w:sz w:val="28"/>
        </w:rPr>
      </w:pPr>
    </w:p>
    <w:p w:rsidR="007A0EDD" w:rsidRDefault="007C3962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spacing w:val="2"/>
          <w:sz w:val="32"/>
          <w:szCs w:val="32"/>
        </w:rPr>
        <w:t xml:space="preserve">                                </w:t>
      </w:r>
    </w:p>
    <w:p w:rsidR="00D0359B" w:rsidRDefault="00A14498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noProof/>
          <w:spacing w:val="2"/>
          <w:sz w:val="32"/>
          <w:szCs w:val="32"/>
          <w:lang w:eastAsia="ru-RU"/>
        </w:rPr>
        <w:lastRenderedPageBreak/>
        <w:pict>
          <v:shape id="_x0000_s1095" type="#_x0000_t176" style="position:absolute;left:0;text-align:left;margin-left:38.25pt;margin-top:-19.3pt;width:714pt;height:61.8pt;z-index:251705856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5">
              <w:txbxContent>
                <w:p w:rsidR="00737EFF" w:rsidRDefault="00737EFF" w:rsidP="00B8601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737EFF" w:rsidRPr="00BF774C" w:rsidRDefault="00737EFF" w:rsidP="00B8601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 на 202</w:t>
                  </w:r>
                  <w:r w:rsidR="001C1EE2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737EFF" w:rsidRPr="00BF774C" w:rsidRDefault="00737EFF" w:rsidP="00D0359B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D0359B" w:rsidRDefault="00D0359B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D0359B" w:rsidRDefault="00D0359B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Default="00933A78" w:rsidP="00933A78">
      <w:pPr>
        <w:pStyle w:val="a3"/>
        <w:spacing w:after="0" w:line="240" w:lineRule="auto"/>
        <w:jc w:val="center"/>
        <w:rPr>
          <w:rFonts w:ascii="Times New Roman" w:hAnsi="Times New Roman"/>
          <w:b/>
          <w:spacing w:val="2"/>
          <w:sz w:val="32"/>
          <w:szCs w:val="32"/>
        </w:rPr>
      </w:pPr>
      <w:r w:rsidRPr="00933A78">
        <w:rPr>
          <w:rFonts w:ascii="Times New Roman" w:hAnsi="Times New Roman"/>
          <w:b/>
          <w:noProof/>
          <w:spacing w:val="2"/>
          <w:sz w:val="32"/>
          <w:szCs w:val="32"/>
          <w:lang w:eastAsia="ru-RU"/>
        </w:rPr>
        <w:drawing>
          <wp:inline distT="0" distB="0" distL="0" distR="0">
            <wp:extent cx="7058025" cy="4953000"/>
            <wp:effectExtent l="0" t="0" r="0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4C4B77" w:rsidRDefault="004C4B77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Default="008A5E3E" w:rsidP="008A5E3E">
      <w:pPr>
        <w:pStyle w:val="a3"/>
        <w:tabs>
          <w:tab w:val="left" w:pos="690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spacing w:val="2"/>
          <w:sz w:val="32"/>
          <w:szCs w:val="32"/>
        </w:rPr>
        <w:tab/>
      </w:r>
    </w:p>
    <w:p w:rsidR="0055506F" w:rsidRDefault="0055506F" w:rsidP="0037245B">
      <w:pPr>
        <w:tabs>
          <w:tab w:val="left" w:pos="909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Pr="00F663F7" w:rsidRDefault="00A14498" w:rsidP="0037245B">
      <w:pPr>
        <w:tabs>
          <w:tab w:val="left" w:pos="909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lastRenderedPageBreak/>
        <w:pict>
          <v:shape id="_x0000_s1391" type="#_x0000_t176" style="position:absolute;margin-left:62.4pt;margin-top:27.45pt;width:689.4pt;height:61.8pt;z-index:25186252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391">
              <w:txbxContent>
                <w:p w:rsidR="00737EFF" w:rsidRDefault="00737EFF" w:rsidP="00E50DE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737EFF" w:rsidRPr="00BF774C" w:rsidRDefault="00737EFF" w:rsidP="00E50DE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на 202</w:t>
                  </w:r>
                  <w:r w:rsidR="00952B02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2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737EFF" w:rsidRPr="00BF774C" w:rsidRDefault="00737EFF" w:rsidP="00E50DEA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 w:rsidR="0037245B">
        <w:rPr>
          <w:rFonts w:ascii="Times New Roman" w:hAnsi="Times New Roman"/>
          <w:b/>
          <w:spacing w:val="2"/>
          <w:sz w:val="32"/>
          <w:szCs w:val="32"/>
        </w:rPr>
        <w:br w:type="textWrapping" w:clear="all"/>
      </w:r>
    </w:p>
    <w:p w:rsidR="004C4B77" w:rsidRDefault="004C4B77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Default="004C4B77" w:rsidP="00F663F7">
      <w:pPr>
        <w:pStyle w:val="a3"/>
        <w:tabs>
          <w:tab w:val="left" w:pos="7395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E50DEA" w:rsidRDefault="00E50DEA" w:rsidP="00FE3E98">
      <w:pPr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E50DEA" w:rsidRDefault="001514DD" w:rsidP="001514DD">
      <w:pPr>
        <w:tabs>
          <w:tab w:val="left" w:pos="4980"/>
        </w:tabs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 w:rsidRPr="001514DD"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drawing>
          <wp:inline distT="0" distB="0" distL="0" distR="0">
            <wp:extent cx="7067550" cy="4953000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E50DEA" w:rsidRDefault="00A14498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lastRenderedPageBreak/>
        <w:pict>
          <v:shape id="_x0000_s1612" type="#_x0000_t176" style="position:absolute;left:0;text-align:left;margin-left:71.4pt;margin-top:-9.9pt;width:689.4pt;height:61.8pt;z-index:251969024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612">
              <w:txbxContent>
                <w:p w:rsidR="00737EFF" w:rsidRDefault="00737EFF" w:rsidP="00AA09AC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737EFF" w:rsidRPr="00BF774C" w:rsidRDefault="00737EFF" w:rsidP="00AA09AC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на 202</w:t>
                  </w:r>
                  <w:r w:rsidR="00952B02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737EFF" w:rsidRPr="00BF774C" w:rsidRDefault="00737EFF" w:rsidP="00AA09AC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50DEA" w:rsidRDefault="00E50DEA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E50DEA" w:rsidRDefault="001514DD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 w:rsidRPr="001514DD"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drawing>
          <wp:inline distT="0" distB="0" distL="0" distR="0">
            <wp:extent cx="7391400" cy="4953000"/>
            <wp:effectExtent l="0" t="0" r="0" b="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E50DEA" w:rsidRDefault="00E50DEA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FF6F3D" w:rsidRDefault="00FF6F3D" w:rsidP="00622B88">
      <w:pPr>
        <w:rPr>
          <w:rFonts w:ascii="Times New Roman" w:hAnsi="Times New Roman"/>
          <w:b/>
          <w:color w:val="112F51"/>
          <w:spacing w:val="2"/>
          <w:sz w:val="36"/>
          <w:szCs w:val="36"/>
        </w:rPr>
        <w:sectPr w:rsidR="00FF6F3D" w:rsidSect="00F549D5">
          <w:headerReference w:type="default" r:id="rId53"/>
          <w:pgSz w:w="16838" w:h="11906" w:orient="landscape"/>
          <w:pgMar w:top="426" w:right="567" w:bottom="567" w:left="567" w:header="426" w:footer="709" w:gutter="0"/>
          <w:cols w:space="708"/>
          <w:titlePg/>
          <w:docGrid w:linePitch="360"/>
        </w:sectPr>
      </w:pPr>
    </w:p>
    <w:p w:rsidR="00BF5D38" w:rsidRDefault="00A14498" w:rsidP="002C147F">
      <w:pPr>
        <w:spacing w:line="240" w:lineRule="exact"/>
        <w:ind w:firstLine="709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lastRenderedPageBreak/>
        <w:pict>
          <v:shape id="_x0000_s1096" type="#_x0000_t176" style="position:absolute;left:0;text-align:left;margin-left:-3.85pt;margin-top:-23.3pt;width:788.5pt;height:81.6pt;z-index:2517068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6">
              <w:txbxContent>
                <w:p w:rsidR="00737EFF" w:rsidRPr="00182BCD" w:rsidRDefault="00737EFF" w:rsidP="004303A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Структура расходов бюджета по разделам </w:t>
                  </w:r>
                </w:p>
                <w:p w:rsidR="00737EFF" w:rsidRPr="00182BCD" w:rsidRDefault="00737EFF" w:rsidP="00263D47">
                  <w:pPr>
                    <w:spacing w:after="0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и подразделам функциональной классификации 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1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737EFF" w:rsidRPr="00B40283" w:rsidRDefault="00737EFF" w:rsidP="00263D47">
                  <w:pPr>
                    <w:spacing w:after="0" w:line="240" w:lineRule="auto"/>
                    <w:ind w:firstLine="709"/>
                    <w:jc w:val="center"/>
                    <w:rPr>
                      <w:color w:val="FFFFFF" w:themeColor="background1"/>
                      <w:sz w:val="40"/>
                      <w:szCs w:val="40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и 202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</w:txbxContent>
            </v:textbox>
          </v:shape>
        </w:pict>
      </w:r>
    </w:p>
    <w:p w:rsidR="004303A6" w:rsidRDefault="004303A6" w:rsidP="002C147F">
      <w:pPr>
        <w:spacing w:line="240" w:lineRule="exact"/>
        <w:ind w:firstLine="709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466E5" w:rsidRDefault="005466E5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</w:p>
    <w:p w:rsidR="004201A2" w:rsidRPr="004303A6" w:rsidRDefault="004201A2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  <w:r w:rsidRPr="004303A6"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  <w:t>(тыс. рублей)</w:t>
      </w:r>
    </w:p>
    <w:tbl>
      <w:tblPr>
        <w:tblW w:w="4408" w:type="pct"/>
        <w:tblInd w:w="718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1586"/>
        <w:gridCol w:w="6220"/>
        <w:gridCol w:w="1846"/>
        <w:gridCol w:w="1846"/>
        <w:gridCol w:w="1837"/>
      </w:tblGrid>
      <w:tr w:rsidR="007B7B11" w:rsidRPr="009327EE" w:rsidTr="00263D47">
        <w:tc>
          <w:tcPr>
            <w:tcW w:w="333" w:type="pct"/>
            <w:tcBorders>
              <w:bottom w:val="single" w:sz="4" w:space="0" w:color="17365D" w:themeColor="text2" w:themeShade="BF"/>
            </w:tcBorders>
            <w:shd w:val="clear" w:color="auto" w:fill="auto"/>
            <w:noWrap/>
          </w:tcPr>
          <w:p w:rsidR="003253E0" w:rsidRPr="00263D47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</w:pPr>
            <w:r w:rsidRPr="00263D47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Раздел</w:t>
            </w:r>
          </w:p>
        </w:tc>
        <w:tc>
          <w:tcPr>
            <w:tcW w:w="555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4"/>
                <w:szCs w:val="24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Подраздел</w:t>
            </w:r>
          </w:p>
        </w:tc>
        <w:tc>
          <w:tcPr>
            <w:tcW w:w="2177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8"/>
                <w:szCs w:val="28"/>
              </w:rPr>
              <w:t>Наименование</w:t>
            </w:r>
          </w:p>
        </w:tc>
        <w:tc>
          <w:tcPr>
            <w:tcW w:w="646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5152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Решение </w:t>
            </w:r>
          </w:p>
          <w:p w:rsidR="003253E0" w:rsidRPr="00FC7072" w:rsidRDefault="00D3712E" w:rsidP="00952B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о бюджете 202</w:t>
            </w:r>
            <w:r w:rsidR="00952B0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1</w:t>
            </w:r>
            <w:r w:rsidR="003253E0"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646" w:type="pct"/>
            <w:tcBorders>
              <w:bottom w:val="single" w:sz="4" w:space="0" w:color="17365D" w:themeColor="text2" w:themeShade="BF"/>
            </w:tcBorders>
          </w:tcPr>
          <w:p w:rsidR="003253E0" w:rsidRPr="00FC7072" w:rsidRDefault="003253E0" w:rsidP="00703B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3253E0" w:rsidRPr="00FC7072" w:rsidRDefault="003253E0" w:rsidP="00952B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D3782C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952B0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643" w:type="pct"/>
            <w:tcBorders>
              <w:bottom w:val="single" w:sz="4" w:space="0" w:color="17365D" w:themeColor="text2" w:themeShade="BF"/>
            </w:tcBorders>
          </w:tcPr>
          <w:p w:rsidR="003253E0" w:rsidRPr="00FC7072" w:rsidRDefault="003253E0" w:rsidP="00703B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3253E0" w:rsidRPr="00FC7072" w:rsidRDefault="003253E0" w:rsidP="00952B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D37A33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952B0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</w:tr>
      <w:tr w:rsidR="007B7B11" w:rsidRPr="009327EE" w:rsidTr="00263D47">
        <w:tc>
          <w:tcPr>
            <w:tcW w:w="333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  <w:noWrap/>
          </w:tcPr>
          <w:p w:rsidR="003253E0" w:rsidRPr="006E4F04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4303A6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4303A6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03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952B02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90 878,9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952B02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102 559,4</w:t>
            </w:r>
          </w:p>
        </w:tc>
        <w:tc>
          <w:tcPr>
            <w:tcW w:w="643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952B02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103 809,0</w:t>
            </w:r>
          </w:p>
        </w:tc>
      </w:tr>
      <w:tr w:rsidR="003253E0" w:rsidRPr="009327EE" w:rsidTr="00263D47">
        <w:tc>
          <w:tcPr>
            <w:tcW w:w="3711" w:type="pct"/>
            <w:gridSpan w:val="4"/>
            <w:tcBorders>
              <w:top w:val="single" w:sz="4" w:space="0" w:color="17365D" w:themeColor="text2" w:themeShade="BF"/>
            </w:tcBorders>
            <w:shd w:val="clear" w:color="auto" w:fill="auto"/>
            <w:noWrap/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20870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</w:tcBorders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17365D" w:themeColor="text2" w:themeShade="BF"/>
            </w:tcBorders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Общегосударственные</w:t>
            </w:r>
          </w:p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вопросы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952B0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36 961,4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952B0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42 630,1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952B0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44 239,6</w:t>
            </w:r>
          </w:p>
        </w:tc>
      </w:tr>
      <w:tr w:rsidR="0085595B" w:rsidRPr="009327EE" w:rsidTr="00263D47">
        <w:tc>
          <w:tcPr>
            <w:tcW w:w="333" w:type="pct"/>
            <w:shd w:val="clear" w:color="auto" w:fill="auto"/>
            <w:noWrap/>
          </w:tcPr>
          <w:p w:rsidR="0085595B" w:rsidRPr="006E4F04" w:rsidRDefault="0085595B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85595B" w:rsidRPr="004303A6" w:rsidRDefault="0085595B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177" w:type="pct"/>
            <w:shd w:val="clear" w:color="auto" w:fill="auto"/>
          </w:tcPr>
          <w:p w:rsidR="0085595B" w:rsidRPr="004303A6" w:rsidRDefault="0085595B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6" w:type="pct"/>
            <w:shd w:val="clear" w:color="auto" w:fill="auto"/>
          </w:tcPr>
          <w:p w:rsidR="0085595B" w:rsidRDefault="00952B02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1380,1</w:t>
            </w:r>
          </w:p>
        </w:tc>
        <w:tc>
          <w:tcPr>
            <w:tcW w:w="646" w:type="pct"/>
          </w:tcPr>
          <w:p w:rsidR="0085595B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1437,5</w:t>
            </w:r>
          </w:p>
        </w:tc>
        <w:tc>
          <w:tcPr>
            <w:tcW w:w="643" w:type="pct"/>
          </w:tcPr>
          <w:p w:rsidR="0085595B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1495,9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703B68" w:rsidRDefault="00952B02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6538,3</w:t>
            </w:r>
          </w:p>
          <w:p w:rsidR="004822C6" w:rsidRPr="00D3519E" w:rsidRDefault="004822C6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9208,8</w:t>
            </w:r>
          </w:p>
        </w:tc>
        <w:tc>
          <w:tcPr>
            <w:tcW w:w="643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9573,0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 Правительства РФ, высших исполнительных органов государственной власти субъектов РФ, местных  администраций</w:t>
            </w:r>
          </w:p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28 885,2</w:t>
            </w:r>
          </w:p>
        </w:tc>
        <w:tc>
          <w:tcPr>
            <w:tcW w:w="646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31 825,7</w:t>
            </w:r>
          </w:p>
        </w:tc>
        <w:tc>
          <w:tcPr>
            <w:tcW w:w="643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33 012,3</w:t>
            </w:r>
          </w:p>
        </w:tc>
      </w:tr>
      <w:tr w:rsidR="001314EE" w:rsidRPr="009327EE" w:rsidTr="00263D47">
        <w:tc>
          <w:tcPr>
            <w:tcW w:w="333" w:type="pct"/>
            <w:shd w:val="clear" w:color="auto" w:fill="auto"/>
            <w:noWrap/>
          </w:tcPr>
          <w:p w:rsidR="001314EE" w:rsidRPr="006E4F04" w:rsidRDefault="001314EE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1314EE" w:rsidRPr="004303A6" w:rsidRDefault="001314EE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2177" w:type="pct"/>
            <w:shd w:val="clear" w:color="auto" w:fill="auto"/>
          </w:tcPr>
          <w:p w:rsidR="001314EE" w:rsidRPr="004303A6" w:rsidRDefault="001314EE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46" w:type="pct"/>
            <w:shd w:val="clear" w:color="auto" w:fill="auto"/>
          </w:tcPr>
          <w:p w:rsidR="001314EE" w:rsidRDefault="00952B02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46" w:type="pct"/>
          </w:tcPr>
          <w:p w:rsidR="001314EE" w:rsidRDefault="001314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1314EE" w:rsidRDefault="001314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646" w:type="pct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643" w:type="pct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646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643" w:type="pct"/>
          </w:tcPr>
          <w:p w:rsidR="00703B68" w:rsidRPr="00D3519E" w:rsidRDefault="00952B0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108,4</w:t>
            </w:r>
          </w:p>
        </w:tc>
      </w:tr>
      <w:tr w:rsidR="004822C6" w:rsidRPr="009327EE" w:rsidTr="004822C6">
        <w:tc>
          <w:tcPr>
            <w:tcW w:w="333" w:type="pct"/>
            <w:tcBorders>
              <w:bottom w:val="single" w:sz="4" w:space="0" w:color="D6E3BC" w:themeColor="accent3" w:themeTint="66"/>
            </w:tcBorders>
            <w:shd w:val="clear" w:color="auto" w:fill="112F51"/>
            <w:noWrap/>
          </w:tcPr>
          <w:p w:rsidR="004822C6" w:rsidRPr="006E4F04" w:rsidRDefault="004822C6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03</w:t>
            </w:r>
          </w:p>
        </w:tc>
        <w:tc>
          <w:tcPr>
            <w:tcW w:w="555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Pr="004303A6" w:rsidRDefault="004822C6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Pr="003C37D8" w:rsidRDefault="004822C6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46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456,0</w:t>
            </w:r>
          </w:p>
        </w:tc>
        <w:tc>
          <w:tcPr>
            <w:tcW w:w="646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196,0</w:t>
            </w:r>
          </w:p>
        </w:tc>
        <w:tc>
          <w:tcPr>
            <w:tcW w:w="643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196,0</w:t>
            </w:r>
          </w:p>
        </w:tc>
      </w:tr>
      <w:tr w:rsidR="004822C6" w:rsidRPr="009327EE" w:rsidTr="00A15E0F">
        <w:tc>
          <w:tcPr>
            <w:tcW w:w="333" w:type="pct"/>
            <w:shd w:val="clear" w:color="auto" w:fill="auto"/>
            <w:noWrap/>
          </w:tcPr>
          <w:p w:rsidR="004822C6" w:rsidRPr="006E4F04" w:rsidRDefault="004822C6" w:rsidP="00A15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4822C6" w:rsidRPr="004303A6" w:rsidRDefault="004822C6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177" w:type="pct"/>
            <w:shd w:val="clear" w:color="auto" w:fill="auto"/>
          </w:tcPr>
          <w:p w:rsidR="004822C6" w:rsidRPr="004303A6" w:rsidRDefault="004822C6" w:rsidP="00A15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оборона </w:t>
            </w:r>
          </w:p>
        </w:tc>
        <w:tc>
          <w:tcPr>
            <w:tcW w:w="646" w:type="pct"/>
            <w:shd w:val="clear" w:color="auto" w:fill="auto"/>
          </w:tcPr>
          <w:p w:rsidR="004822C6" w:rsidRPr="00D3519E" w:rsidRDefault="00595FB2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456,0</w:t>
            </w:r>
          </w:p>
        </w:tc>
        <w:tc>
          <w:tcPr>
            <w:tcW w:w="646" w:type="pct"/>
          </w:tcPr>
          <w:p w:rsidR="004822C6" w:rsidRPr="00D3519E" w:rsidRDefault="00595FB2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643" w:type="pct"/>
          </w:tcPr>
          <w:p w:rsidR="004822C6" w:rsidRPr="00D3519E" w:rsidRDefault="00595FB2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196,0</w:t>
            </w:r>
          </w:p>
        </w:tc>
      </w:tr>
      <w:tr w:rsidR="00703B68" w:rsidRPr="009327EE" w:rsidTr="004822C6">
        <w:tc>
          <w:tcPr>
            <w:tcW w:w="333" w:type="pct"/>
            <w:tcBorders>
              <w:top w:val="single" w:sz="4" w:space="0" w:color="D6E3BC" w:themeColor="accent3" w:themeTint="66"/>
            </w:tcBorders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lastRenderedPageBreak/>
              <w:t>04</w:t>
            </w:r>
          </w:p>
        </w:tc>
        <w:tc>
          <w:tcPr>
            <w:tcW w:w="555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646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193,1</w:t>
            </w:r>
          </w:p>
        </w:tc>
        <w:tc>
          <w:tcPr>
            <w:tcW w:w="646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595FB2" w:rsidP="00BF53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193,1</w:t>
            </w:r>
          </w:p>
        </w:tc>
        <w:tc>
          <w:tcPr>
            <w:tcW w:w="643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193,1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82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4C6DE4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и финансировании временного трудоустройства несовершеннолетних от 14 до 18 лет 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178,1</w:t>
            </w:r>
          </w:p>
        </w:tc>
        <w:tc>
          <w:tcPr>
            <w:tcW w:w="646" w:type="pct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178,1</w:t>
            </w:r>
          </w:p>
        </w:tc>
        <w:tc>
          <w:tcPr>
            <w:tcW w:w="643" w:type="pct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178,1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646" w:type="pct"/>
          </w:tcPr>
          <w:p w:rsidR="00703B68" w:rsidRPr="00D3519E" w:rsidRDefault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643" w:type="pct"/>
          </w:tcPr>
          <w:p w:rsidR="00703B68" w:rsidRPr="00D3519E" w:rsidRDefault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05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28 405,3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37 350,5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595FB2" w:rsidP="007F642D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37 365,5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6E4F04" w:rsidRDefault="00703B68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F04">
              <w:rPr>
                <w:rFonts w:ascii="Times New Roman" w:hAnsi="Times New Roman"/>
                <w:sz w:val="24"/>
                <w:szCs w:val="24"/>
              </w:rPr>
              <w:t>0</w:t>
            </w:r>
            <w:r w:rsidR="004822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7" w:type="pct"/>
            <w:shd w:val="clear" w:color="auto" w:fill="auto"/>
          </w:tcPr>
          <w:p w:rsidR="00703B68" w:rsidRPr="006E4F04" w:rsidRDefault="004822C6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28 405,3</w:t>
            </w:r>
          </w:p>
        </w:tc>
        <w:tc>
          <w:tcPr>
            <w:tcW w:w="646" w:type="pct"/>
          </w:tcPr>
          <w:p w:rsidR="00703B68" w:rsidRPr="00D3519E" w:rsidRDefault="00595FB2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37 350,5</w:t>
            </w:r>
          </w:p>
        </w:tc>
        <w:tc>
          <w:tcPr>
            <w:tcW w:w="643" w:type="pct"/>
          </w:tcPr>
          <w:p w:rsidR="00703B68" w:rsidRPr="00D3519E" w:rsidRDefault="00595FB2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37 365,5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07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6E4F04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Образование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3877,8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3539,0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595FB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3188,0</w:t>
            </w:r>
          </w:p>
        </w:tc>
      </w:tr>
      <w:tr w:rsidR="007F642D" w:rsidRPr="009327EE" w:rsidTr="00263D47">
        <w:tc>
          <w:tcPr>
            <w:tcW w:w="333" w:type="pct"/>
            <w:shd w:val="clear" w:color="auto" w:fill="auto"/>
            <w:noWrap/>
          </w:tcPr>
          <w:p w:rsidR="007F642D" w:rsidRPr="006E4F04" w:rsidRDefault="007F642D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F642D" w:rsidRPr="004303A6" w:rsidRDefault="007F642D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177" w:type="pct"/>
            <w:shd w:val="clear" w:color="auto" w:fill="auto"/>
          </w:tcPr>
          <w:p w:rsidR="007F642D" w:rsidRPr="004303A6" w:rsidRDefault="007F642D" w:rsidP="007F64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6" w:type="pct"/>
            <w:shd w:val="clear" w:color="auto" w:fill="auto"/>
          </w:tcPr>
          <w:p w:rsidR="007F642D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F258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46" w:type="pct"/>
          </w:tcPr>
          <w:p w:rsidR="007F642D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F258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43" w:type="pct"/>
          </w:tcPr>
          <w:p w:rsidR="007F642D" w:rsidRDefault="00595FB2" w:rsidP="00F2588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F258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1536,2</w:t>
            </w:r>
          </w:p>
        </w:tc>
        <w:tc>
          <w:tcPr>
            <w:tcW w:w="646" w:type="pct"/>
          </w:tcPr>
          <w:p w:rsidR="00703B68" w:rsidRPr="00D3519E" w:rsidRDefault="00F2588F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  <w:r w:rsidR="004C6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643" w:type="pct"/>
          </w:tcPr>
          <w:p w:rsidR="00703B68" w:rsidRPr="00D3519E" w:rsidRDefault="00F2588F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  <w:r w:rsidR="004C6D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2141,6</w:t>
            </w:r>
          </w:p>
        </w:tc>
        <w:tc>
          <w:tcPr>
            <w:tcW w:w="646" w:type="pct"/>
          </w:tcPr>
          <w:p w:rsidR="00703B68" w:rsidRPr="00D3519E" w:rsidRDefault="00595FB2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1989,0</w:t>
            </w:r>
          </w:p>
        </w:tc>
        <w:tc>
          <w:tcPr>
            <w:tcW w:w="643" w:type="pct"/>
          </w:tcPr>
          <w:p w:rsidR="00703B68" w:rsidRPr="00D3519E" w:rsidRDefault="00595FB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1638,0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112F51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08</w:t>
            </w:r>
          </w:p>
        </w:tc>
        <w:tc>
          <w:tcPr>
            <w:tcW w:w="555" w:type="pct"/>
            <w:shd w:val="clear" w:color="auto" w:fill="112F51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6C2760" w:rsidRPr="006E4F04" w:rsidRDefault="006C2760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9B0F52" w:rsidP="00BF5352">
            <w:pPr>
              <w:tabs>
                <w:tab w:val="center" w:pos="815"/>
                <w:tab w:val="right" w:pos="1630"/>
              </w:tabs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11 225,2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9 490,0</w:t>
            </w:r>
          </w:p>
        </w:tc>
        <w:tc>
          <w:tcPr>
            <w:tcW w:w="643" w:type="pct"/>
            <w:shd w:val="clear" w:color="auto" w:fill="112F51"/>
          </w:tcPr>
          <w:p w:rsidR="006C2760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9 360,0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646" w:type="pct"/>
            <w:shd w:val="clear" w:color="auto" w:fill="auto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11 225,2</w:t>
            </w:r>
          </w:p>
        </w:tc>
        <w:tc>
          <w:tcPr>
            <w:tcW w:w="646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9 490,0</w:t>
            </w:r>
          </w:p>
        </w:tc>
        <w:tc>
          <w:tcPr>
            <w:tcW w:w="643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9 360,0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112F51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555" w:type="pct"/>
            <w:shd w:val="clear" w:color="auto" w:fill="112F51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6C2760" w:rsidRPr="006E4F04" w:rsidRDefault="006C2760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Социальная политика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4439,8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4470,8</w:t>
            </w:r>
          </w:p>
        </w:tc>
        <w:tc>
          <w:tcPr>
            <w:tcW w:w="643" w:type="pct"/>
            <w:shd w:val="clear" w:color="auto" w:fill="112F51"/>
          </w:tcPr>
          <w:p w:rsidR="006C2760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4576,9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F25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</w:t>
            </w:r>
            <w:r w:rsidR="00F258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6" w:type="pct"/>
            <w:shd w:val="clear" w:color="auto" w:fill="auto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1890,6</w:t>
            </w:r>
          </w:p>
        </w:tc>
        <w:tc>
          <w:tcPr>
            <w:tcW w:w="646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1819,6</w:t>
            </w:r>
          </w:p>
        </w:tc>
        <w:tc>
          <w:tcPr>
            <w:tcW w:w="643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1819,6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646" w:type="pct"/>
            <w:shd w:val="clear" w:color="auto" w:fill="auto"/>
          </w:tcPr>
          <w:p w:rsidR="007F642D" w:rsidRPr="00D3519E" w:rsidRDefault="009B0F52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2549,2</w:t>
            </w:r>
          </w:p>
        </w:tc>
        <w:tc>
          <w:tcPr>
            <w:tcW w:w="646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2651,2</w:t>
            </w:r>
          </w:p>
        </w:tc>
        <w:tc>
          <w:tcPr>
            <w:tcW w:w="643" w:type="pct"/>
          </w:tcPr>
          <w:p w:rsidR="006C2760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2757,3</w:t>
            </w:r>
          </w:p>
        </w:tc>
      </w:tr>
      <w:tr w:rsidR="005C33D1" w:rsidRPr="009327EE" w:rsidTr="00263D47">
        <w:tc>
          <w:tcPr>
            <w:tcW w:w="333" w:type="pct"/>
            <w:shd w:val="clear" w:color="auto" w:fill="112F51"/>
            <w:noWrap/>
          </w:tcPr>
          <w:p w:rsidR="005C33D1" w:rsidRPr="006E4F04" w:rsidRDefault="005C33D1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555" w:type="pct"/>
            <w:shd w:val="clear" w:color="auto" w:fill="112F51"/>
          </w:tcPr>
          <w:p w:rsidR="005C33D1" w:rsidRPr="004303A6" w:rsidRDefault="005C33D1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5C33D1" w:rsidRPr="006E4F04" w:rsidRDefault="005C33D1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46" w:type="pct"/>
            <w:shd w:val="clear" w:color="auto" w:fill="112F51"/>
          </w:tcPr>
          <w:p w:rsidR="005C33D1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2999,8</w:t>
            </w:r>
          </w:p>
        </w:tc>
        <w:tc>
          <w:tcPr>
            <w:tcW w:w="646" w:type="pct"/>
            <w:shd w:val="clear" w:color="auto" w:fill="112F51"/>
          </w:tcPr>
          <w:p w:rsidR="005C33D1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2999,8</w:t>
            </w:r>
          </w:p>
        </w:tc>
        <w:tc>
          <w:tcPr>
            <w:tcW w:w="643" w:type="pct"/>
            <w:shd w:val="clear" w:color="auto" w:fill="112F51"/>
          </w:tcPr>
          <w:p w:rsidR="005C33D1" w:rsidRPr="00D3519E" w:rsidRDefault="009B0F52" w:rsidP="00BF53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2999,8</w:t>
            </w:r>
          </w:p>
        </w:tc>
      </w:tr>
      <w:tr w:rsidR="005C33D1" w:rsidRPr="009327EE" w:rsidTr="00263D47">
        <w:tc>
          <w:tcPr>
            <w:tcW w:w="333" w:type="pct"/>
            <w:shd w:val="clear" w:color="auto" w:fill="auto"/>
            <w:noWrap/>
          </w:tcPr>
          <w:p w:rsidR="005C33D1" w:rsidRPr="006E4F04" w:rsidRDefault="005C33D1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5C33D1" w:rsidRPr="004303A6" w:rsidRDefault="005C33D1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177" w:type="pct"/>
            <w:shd w:val="clear" w:color="auto" w:fill="auto"/>
          </w:tcPr>
          <w:p w:rsidR="005C33D1" w:rsidRPr="004303A6" w:rsidRDefault="005C33D1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46" w:type="pct"/>
            <w:shd w:val="clear" w:color="auto" w:fill="auto"/>
          </w:tcPr>
          <w:p w:rsidR="005C33D1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2999,8</w:t>
            </w:r>
          </w:p>
        </w:tc>
        <w:tc>
          <w:tcPr>
            <w:tcW w:w="646" w:type="pct"/>
          </w:tcPr>
          <w:p w:rsidR="005C33D1" w:rsidRPr="00D3519E" w:rsidRDefault="009B0F52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2999,8</w:t>
            </w:r>
          </w:p>
        </w:tc>
        <w:tc>
          <w:tcPr>
            <w:tcW w:w="643" w:type="pct"/>
          </w:tcPr>
          <w:p w:rsidR="005C33D1" w:rsidRPr="00D3519E" w:rsidRDefault="009B0F52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2999,8</w:t>
            </w:r>
          </w:p>
        </w:tc>
      </w:tr>
      <w:tr w:rsidR="00923D2C" w:rsidRPr="009327EE" w:rsidTr="00263D47">
        <w:tc>
          <w:tcPr>
            <w:tcW w:w="333" w:type="pct"/>
            <w:shd w:val="clear" w:color="auto" w:fill="122B4A"/>
            <w:noWrap/>
          </w:tcPr>
          <w:p w:rsidR="00923D2C" w:rsidRPr="006E4F04" w:rsidRDefault="00923D2C" w:rsidP="004C6D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1</w:t>
            </w:r>
            <w:r w:rsidR="004C6DE4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5" w:type="pct"/>
            <w:shd w:val="clear" w:color="auto" w:fill="122B4A"/>
          </w:tcPr>
          <w:p w:rsidR="00923D2C" w:rsidRPr="004303A6" w:rsidRDefault="00923D2C" w:rsidP="00E879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77" w:type="pct"/>
            <w:shd w:val="clear" w:color="auto" w:fill="122B4A"/>
          </w:tcPr>
          <w:p w:rsidR="00923D2C" w:rsidRPr="002A3E07" w:rsidRDefault="004C6DE4" w:rsidP="00897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646" w:type="pct"/>
            <w:shd w:val="clear" w:color="auto" w:fill="122B4A"/>
          </w:tcPr>
          <w:p w:rsidR="00923D2C" w:rsidRPr="00D3519E" w:rsidRDefault="009B0F52" w:rsidP="004C6DE4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2320,5</w:t>
            </w:r>
          </w:p>
        </w:tc>
        <w:tc>
          <w:tcPr>
            <w:tcW w:w="646" w:type="pct"/>
            <w:shd w:val="clear" w:color="auto" w:fill="122B4A"/>
          </w:tcPr>
          <w:p w:rsidR="00923D2C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1690,1</w:t>
            </w:r>
          </w:p>
        </w:tc>
        <w:tc>
          <w:tcPr>
            <w:tcW w:w="643" w:type="pct"/>
            <w:shd w:val="clear" w:color="auto" w:fill="122B4A"/>
          </w:tcPr>
          <w:p w:rsidR="00923D2C" w:rsidRPr="00D3519E" w:rsidRDefault="009B0F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1690,1</w:t>
            </w:r>
          </w:p>
        </w:tc>
      </w:tr>
      <w:tr w:rsidR="00923D2C" w:rsidRPr="009327EE" w:rsidTr="00263D47">
        <w:tc>
          <w:tcPr>
            <w:tcW w:w="333" w:type="pct"/>
            <w:shd w:val="clear" w:color="auto" w:fill="auto"/>
            <w:noWrap/>
          </w:tcPr>
          <w:p w:rsidR="00923D2C" w:rsidRPr="006E4F04" w:rsidRDefault="00923D2C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923D2C" w:rsidRPr="00DF6045" w:rsidRDefault="00923D2C" w:rsidP="004C6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5">
              <w:rPr>
                <w:rFonts w:ascii="Times New Roman" w:hAnsi="Times New Roman"/>
                <w:sz w:val="24"/>
                <w:szCs w:val="24"/>
              </w:rPr>
              <w:t>0</w:t>
            </w:r>
            <w:r w:rsidR="004C6D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7" w:type="pct"/>
            <w:shd w:val="clear" w:color="auto" w:fill="auto"/>
          </w:tcPr>
          <w:p w:rsidR="00923D2C" w:rsidRPr="004303A6" w:rsidRDefault="004C6DE4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646" w:type="pct"/>
            <w:shd w:val="clear" w:color="auto" w:fill="auto"/>
          </w:tcPr>
          <w:p w:rsidR="00923D2C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2320,5</w:t>
            </w:r>
          </w:p>
        </w:tc>
        <w:tc>
          <w:tcPr>
            <w:tcW w:w="646" w:type="pct"/>
          </w:tcPr>
          <w:p w:rsidR="00923D2C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643" w:type="pct"/>
          </w:tcPr>
          <w:p w:rsidR="00923D2C" w:rsidRPr="00D3519E" w:rsidRDefault="009B0F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1690,1</w:t>
            </w:r>
          </w:p>
        </w:tc>
      </w:tr>
    </w:tbl>
    <w:p w:rsidR="002C147F" w:rsidRDefault="002C147F" w:rsidP="00722A9A">
      <w:pPr>
        <w:rPr>
          <w:rFonts w:ascii="Times New Roman" w:hAnsi="Times New Roman"/>
          <w:b/>
          <w:spacing w:val="2"/>
          <w:sz w:val="28"/>
          <w:szCs w:val="28"/>
        </w:rPr>
        <w:sectPr w:rsidR="002C147F" w:rsidSect="003253E0">
          <w:pgSz w:w="16838" w:h="11906" w:orient="landscape"/>
          <w:pgMar w:top="567" w:right="284" w:bottom="567" w:left="567" w:header="709" w:footer="709" w:gutter="0"/>
          <w:cols w:space="708"/>
          <w:docGrid w:linePitch="360"/>
        </w:sectPr>
      </w:pPr>
    </w:p>
    <w:p w:rsidR="00CA04FD" w:rsidRDefault="00CA04FD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A14498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 id="_x0000_s1362" type="#_x0000_t176" style="position:absolute;left:0;text-align:left;margin-left:-.6pt;margin-top:-43.7pt;width:703.8pt;height:92.4pt;z-index:25184512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362">
              <w:txbxContent>
                <w:p w:rsidR="00737EFF" w:rsidRPr="00116AE4" w:rsidRDefault="00737EFF" w:rsidP="00CA04FD">
                  <w:pPr>
                    <w:autoSpaceDE w:val="0"/>
                    <w:autoSpaceDN w:val="0"/>
                    <w:adjustRightInd w:val="0"/>
                    <w:spacing w:after="0" w:line="0" w:lineRule="atLeast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Сведения об основных задачах и приоритетах бюджетной политики </w:t>
                  </w:r>
                </w:p>
                <w:p w:rsidR="00737EFF" w:rsidRPr="00762545" w:rsidRDefault="00737EFF" w:rsidP="00116AE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муниципального образования 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Дворцовый округ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</w:t>
                  </w: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1</w:t>
                  </w:r>
                  <w:r w:rsidRPr="00762545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737EFF" w:rsidRPr="00116AE4" w:rsidRDefault="00737EFF" w:rsidP="00116AE4">
                  <w:pPr>
                    <w:autoSpaceDE w:val="0"/>
                    <w:autoSpaceDN w:val="0"/>
                    <w:adjustRightInd w:val="0"/>
                    <w:spacing w:after="0" w:line="0" w:lineRule="atLeast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52B0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737EFF" w:rsidRPr="00A25E13" w:rsidRDefault="00737EFF" w:rsidP="00CA04FD">
                  <w:pPr>
                    <w:spacing w:after="0" w:line="0" w:lineRule="atLeast"/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CA04FD" w:rsidRPr="00504D7A" w:rsidRDefault="00CA04FD" w:rsidP="00CA04FD">
      <w:pPr>
        <w:tabs>
          <w:tab w:val="left" w:pos="1800"/>
        </w:tabs>
        <w:rPr>
          <w:rFonts w:ascii="Times New Roman" w:hAnsi="Times New Roman"/>
          <w:b/>
          <w:color w:val="000000"/>
          <w:spacing w:val="2"/>
          <w:sz w:val="4"/>
          <w:szCs w:val="4"/>
        </w:rPr>
      </w:pPr>
      <w:r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Default="00682687" w:rsidP="00CA04FD"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5600" behindDoc="1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81915</wp:posOffset>
            </wp:positionV>
            <wp:extent cx="1550670" cy="1478280"/>
            <wp:effectExtent l="19050" t="0" r="0" b="0"/>
            <wp:wrapNone/>
            <wp:docPr id="7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04FD"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Pr="00CB3484" w:rsidRDefault="00CA04FD" w:rsidP="00CA04FD">
      <w:pPr>
        <w:tabs>
          <w:tab w:val="left" w:pos="567"/>
          <w:tab w:val="left" w:pos="2400"/>
        </w:tabs>
        <w:spacing w:after="0" w:line="240" w:lineRule="auto"/>
        <w:ind w:left="2124"/>
        <w:rPr>
          <w:rFonts w:ascii="Times New Roman" w:hAnsi="Times New Roman"/>
        </w:rPr>
      </w:pPr>
    </w:p>
    <w:p w:rsidR="00CA04FD" w:rsidRPr="005A70EB" w:rsidRDefault="00CA04FD" w:rsidP="00CA04FD">
      <w:pPr>
        <w:pStyle w:val="a3"/>
        <w:rPr>
          <w:rFonts w:ascii="Times New Roman" w:hAnsi="Times New Roman"/>
        </w:rPr>
      </w:pPr>
    </w:p>
    <w:p w:rsidR="00CA04FD" w:rsidRDefault="00CA04FD" w:rsidP="00CA04FD">
      <w:pPr>
        <w:tabs>
          <w:tab w:val="left" w:pos="3372"/>
        </w:tabs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A14498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1" type="#_x0000_t32" style="position:absolute;left:0;text-align:left;margin-left:-4.25pt;margin-top:26.4pt;width:0;height:309pt;z-index:251881984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</w:p>
    <w:p w:rsidR="00116AE4" w:rsidRPr="00E4542F" w:rsidRDefault="00A14498" w:rsidP="00E4542F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406" type="#_x0000_t13" style="position:absolute;left:0;text-align:left;margin-left:-4.3pt;margin-top:4.55pt;width:30.15pt;height:7.15pt;z-index:25186662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 xml:space="preserve">Формирование реального прогноза доходов, расходов и источников финансирования дефицита при формировании бюджета муниципального образования </w:t>
      </w:r>
      <w:r w:rsidR="00F663F7">
        <w:rPr>
          <w:rFonts w:ascii="Times New Roman" w:hAnsi="Times New Roman"/>
          <w:sz w:val="28"/>
          <w:szCs w:val="28"/>
        </w:rPr>
        <w:t>Дворцовый округ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A27F38" w:rsidRPr="00E4542F" w:rsidRDefault="00A14498" w:rsidP="00A27F38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5" type="#_x0000_t13" style="position:absolute;left:0;text-align:left;margin-left:-4.3pt;margin-top:4.25pt;width:30.15pt;height:7.15pt;z-index:25189529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>Минимизация рисков несбалансированности при бюджетном планировании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6" type="#_x0000_t13" style="position:absolute;left:0;text-align:left;margin-left:-4.25pt;margin-top:4.1pt;width:30.15pt;height:7.15pt;z-index:25189632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Концентрация расходов на приоритетных направлениях, прежде всего связанных с улучшением условий жизни человека, адресном решении социальных проблем, повышении эффективности и качества предоставляемых населению муници</w:t>
      </w:r>
      <w:r w:rsidR="00A27F38">
        <w:rPr>
          <w:rFonts w:ascii="Times New Roman" w:hAnsi="Times New Roman"/>
          <w:sz w:val="28"/>
          <w:szCs w:val="28"/>
        </w:rPr>
        <w:t>пальных услуг;</w:t>
      </w:r>
    </w:p>
    <w:p w:rsidR="00E4542F" w:rsidRPr="00E4542F" w:rsidRDefault="00A14498" w:rsidP="00E4542F">
      <w:pPr>
        <w:spacing w:after="0" w:line="360" w:lineRule="auto"/>
        <w:ind w:left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8" type="#_x0000_t13" style="position:absolute;left:0;text-align:left;margin-left:-4.3pt;margin-top:4.3pt;width:30.15pt;height:7.15pt;z-index:251898368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Безусловное исполнение действующих расходных обязательств, недопущение принятия новых расходных обязательств, не обе</w:t>
      </w:r>
      <w:r w:rsidR="00A27F38">
        <w:rPr>
          <w:rFonts w:ascii="Times New Roman" w:hAnsi="Times New Roman"/>
          <w:sz w:val="28"/>
          <w:szCs w:val="28"/>
        </w:rPr>
        <w:t>спеченных доходными источниками;</w:t>
      </w:r>
    </w:p>
    <w:p w:rsidR="00E4542F" w:rsidRPr="00E4542F" w:rsidRDefault="00A14498" w:rsidP="00E4542F">
      <w:pPr>
        <w:spacing w:after="0" w:line="360" w:lineRule="auto"/>
        <w:ind w:left="35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0" type="#_x0000_t13" style="position:absolute;left:0;text-align:left;margin-left:-4.25pt;margin-top:3.35pt;width:30.15pt;height:7.15pt;z-index:25190041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pacing w:val="2"/>
          <w:sz w:val="28"/>
          <w:szCs w:val="28"/>
        </w:rPr>
        <w:t xml:space="preserve">     Обеспечение реализации приоритетных задач государственной политики, в том числе предусмотренных в у</w:t>
      </w:r>
      <w:r w:rsidR="00E4542F">
        <w:rPr>
          <w:rFonts w:ascii="Times New Roman" w:eastAsia="Times New Roman" w:hAnsi="Times New Roman"/>
          <w:sz w:val="28"/>
          <w:szCs w:val="28"/>
          <w:lang w:eastAsia="ru-RU"/>
        </w:rPr>
        <w:t>казах п</w:t>
      </w:r>
      <w:r w:rsidR="00E4542F" w:rsidRPr="00E4542F">
        <w:rPr>
          <w:rFonts w:ascii="Times New Roman" w:eastAsia="Times New Roman" w:hAnsi="Times New Roman"/>
          <w:sz w:val="28"/>
          <w:szCs w:val="28"/>
          <w:lang w:eastAsia="ru-RU"/>
        </w:rPr>
        <w:t>резидента Российской Федерации по достижению целевых показателей заработной п</w:t>
      </w:r>
      <w:r w:rsidR="00A27F38">
        <w:rPr>
          <w:rFonts w:ascii="Times New Roman" w:eastAsia="Times New Roman" w:hAnsi="Times New Roman"/>
          <w:sz w:val="28"/>
          <w:szCs w:val="28"/>
          <w:lang w:eastAsia="ru-RU"/>
        </w:rPr>
        <w:t>латы работников бюджетной сферы;</w:t>
      </w:r>
    </w:p>
    <w:p w:rsidR="00E4542F" w:rsidRPr="00E4542F" w:rsidRDefault="00A1449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9" type="#_x0000_t13" style="position:absolute;left:0;text-align:left;margin-left:-4.25pt;margin-top:3.1pt;width:30.15pt;height:7.15pt;z-index:251899392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охранение всех социальных выплат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_x0000_s1437" type="#_x0000_t13" style="position:absolute;left:0;text-align:left;margin-left:-2.4pt;margin-top:4.2pt;width:30.15pt;height:7.15pt;z-index:25189734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3" type="#_x0000_t32" style="position:absolute;left:0;text-align:left;margin-left:-3.35pt;margin-top:-66.5pt;width:.95pt;height:554.85pt;z-index:251883008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и результативности бюджетных расходов за счет сокращения  неэффективных расхо</w:t>
      </w:r>
      <w:r w:rsidR="007B0546">
        <w:rPr>
          <w:rFonts w:ascii="Times New Roman" w:hAnsi="Times New Roman"/>
          <w:sz w:val="28"/>
          <w:szCs w:val="28"/>
        </w:rPr>
        <w:t>дов</w:t>
      </w:r>
      <w:r w:rsidR="00E4542F" w:rsidRPr="00E4542F">
        <w:rPr>
          <w:rFonts w:ascii="Times New Roman" w:hAnsi="Times New Roman"/>
          <w:sz w:val="28"/>
          <w:szCs w:val="28"/>
        </w:rPr>
        <w:t>, в процесс оказания муниципальных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6" type="#_x0000_t13" style="position:absolute;left:0;text-align:left;margin-left:-2.8pt;margin-top:3.1pt;width:30.15pt;height:7.15pt;z-index:25190656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муниципального управления, в том числе за счет повышения качества финансового менеджмента в органах исполнительной власти и бюджетных учреждениях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3" type="#_x0000_t13" style="position:absolute;left:0;text-align:left;margin-left:-3.4pt;margin-top:4pt;width:30.15pt;height:7.15pt;z-index:251903488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овершенствование и повышение эффективности процедур муниципальных закупок товаров, работ, услуг</w:t>
      </w:r>
      <w:r w:rsidR="00E4542F">
        <w:rPr>
          <w:rFonts w:ascii="Times New Roman" w:hAnsi="Times New Roman"/>
          <w:sz w:val="28"/>
          <w:szCs w:val="28"/>
        </w:rPr>
        <w:t>.</w:t>
      </w:r>
    </w:p>
    <w:p w:rsidR="00E4542F" w:rsidRPr="00E4542F" w:rsidRDefault="00A1449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2" type="#_x0000_t13" style="position:absolute;left:0;text-align:left;margin-left:-2.8pt;margin-top:4.45pt;width:30.15pt;height:7.15pt;z-index:25190246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Р</w:t>
      </w:r>
      <w:r w:rsidR="00E4542F" w:rsidRPr="00E4542F">
        <w:rPr>
          <w:rFonts w:ascii="Times New Roman" w:hAnsi="Times New Roman"/>
          <w:sz w:val="28"/>
          <w:szCs w:val="28"/>
        </w:rPr>
        <w:t>асширение практики нормирования в сфере закупок товаров, работ,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1" type="#_x0000_t13" style="position:absolute;left:0;text-align:left;margin-left:-2.8pt;margin-top:3.7pt;width:30.15pt;height:7.15pt;z-index:25190144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качества финансового контроля в управлении бюджетным процессом, в том числе внутреннего финансового контроля и внутреннего финансового аудита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A1449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7" type="#_x0000_t13" style="position:absolute;left:0;text-align:left;margin-left:-3.4pt;margin-top:3.4pt;width:30.15pt;height:7.15pt;z-index:25190758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Р</w:t>
      </w:r>
      <w:r w:rsidR="00E4542F" w:rsidRPr="00E4542F">
        <w:rPr>
          <w:rFonts w:ascii="Times New Roman" w:hAnsi="Times New Roman"/>
          <w:sz w:val="28"/>
          <w:szCs w:val="28"/>
        </w:rPr>
        <w:t>еализация принципов открытости и прозрачности управления муниципальными финансами, в том числе путем составления брошюры «Бюджет для граждан»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E4542F" w:rsidP="00E4542F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4542F" w:rsidRPr="00E4542F" w:rsidRDefault="00A14498" w:rsidP="00E4542F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55" type="#_x0000_t13" style="position:absolute;left:0;text-align:left;margin-left:-6.55pt;margin-top:4.15pt;width:30.15pt;height:7.15pt;z-index:25191577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 xml:space="preserve">облюдение предельного уровня дефицита муниципального образования </w:t>
      </w:r>
      <w:r w:rsidR="007B0546">
        <w:rPr>
          <w:rFonts w:ascii="Times New Roman" w:hAnsi="Times New Roman"/>
          <w:sz w:val="28"/>
          <w:szCs w:val="28"/>
        </w:rPr>
        <w:t>Дворцовый округ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7B0546" w:rsidRDefault="00E4542F" w:rsidP="007B05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16AE4" w:rsidRPr="00116AE4" w:rsidRDefault="00924672" w:rsidP="00E4542F">
      <w:pPr>
        <w:ind w:left="709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4576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195580</wp:posOffset>
            </wp:positionV>
            <wp:extent cx="1295400" cy="1162050"/>
            <wp:effectExtent l="19050" t="0" r="0" b="0"/>
            <wp:wrapNone/>
            <wp:docPr id="5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6AE4" w:rsidRPr="00116AE4" w:rsidRDefault="00116AE4" w:rsidP="00116AE4">
      <w:pPr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2E55CC" w:rsidRPr="007B0546" w:rsidRDefault="00A14498" w:rsidP="007B054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473" type="#_x0000_t32" style="position:absolute;left:0;text-align:left;margin-left:-2.4pt;margin-top:3pt;width:0;height:395.4pt;z-index:251920896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</w:p>
    <w:p w:rsidR="002E55CC" w:rsidRDefault="002E55CC" w:rsidP="00190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DE0D29" w:rsidRDefault="00576D41" w:rsidP="002E55CC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 xml:space="preserve">  </w:t>
      </w:r>
      <w:r w:rsidR="002E55CC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246E32" w:rsidRDefault="00A14498" w:rsidP="002B1F81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 id="_x0000_s1101" type="#_x0000_t176" style="position:absolute;left:0;text-align:left;margin-left:49.65pt;margin-top:-15.55pt;width:679.8pt;height:99.05pt;z-index:25171404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01">
              <w:txbxContent>
                <w:p w:rsidR="00737EFF" w:rsidRPr="00702778" w:rsidRDefault="00737EFF" w:rsidP="00CA3D7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Расходы бюджета</w:t>
                  </w:r>
                </w:p>
                <w:p w:rsidR="00737EFF" w:rsidRPr="00762545" w:rsidRDefault="00737EFF" w:rsidP="002E55C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муниципального образования 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Дворцовый округ</w:t>
                  </w: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на реализацию муниципальных программ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</w:t>
                  </w: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B0F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1</w:t>
                  </w:r>
                  <w:r w:rsidRPr="00762545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737EFF" w:rsidRPr="00702778" w:rsidRDefault="00737EFF" w:rsidP="0070277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B0F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9B0F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737EFF" w:rsidRPr="00A25E13" w:rsidRDefault="00737EFF" w:rsidP="00CA3D72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CA3D72" w:rsidRDefault="00CA3D72" w:rsidP="002B1F81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2072F8" w:rsidRPr="0027308D" w:rsidRDefault="005466E5" w:rsidP="005466E5">
      <w:pPr>
        <w:spacing w:before="600" w:after="0" w:line="240" w:lineRule="auto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="002072F8">
        <w:rPr>
          <w:rFonts w:ascii="Times New Roman" w:hAnsi="Times New Roman"/>
          <w:color w:val="000000" w:themeColor="text1"/>
          <w:spacing w:val="2"/>
          <w:sz w:val="28"/>
          <w:szCs w:val="28"/>
        </w:rPr>
        <w:t>(</w:t>
      </w:r>
      <w:r w:rsidR="002072F8" w:rsidRPr="00CA3D72">
        <w:rPr>
          <w:rFonts w:ascii="Times New Roman" w:hAnsi="Times New Roman"/>
          <w:color w:val="000000" w:themeColor="text1"/>
          <w:spacing w:val="2"/>
          <w:sz w:val="28"/>
          <w:szCs w:val="28"/>
        </w:rPr>
        <w:t>тыс. рублей)</w:t>
      </w:r>
    </w:p>
    <w:tbl>
      <w:tblPr>
        <w:tblpPr w:leftFromText="180" w:rightFromText="180" w:vertAnchor="text" w:horzAnchor="margin" w:tblpXSpec="center" w:tblpY="378"/>
        <w:tblOverlap w:val="never"/>
        <w:tblW w:w="4130" w:type="pct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7195"/>
        <w:gridCol w:w="1986"/>
        <w:gridCol w:w="1986"/>
        <w:gridCol w:w="1983"/>
      </w:tblGrid>
      <w:tr w:rsidR="00702778" w:rsidRPr="009327EE" w:rsidTr="00702778">
        <w:trPr>
          <w:trHeight w:val="687"/>
        </w:trPr>
        <w:tc>
          <w:tcPr>
            <w:tcW w:w="2736" w:type="pct"/>
            <w:shd w:val="clear" w:color="auto" w:fill="C4BC96" w:themeFill="background2" w:themeFillShade="BF"/>
          </w:tcPr>
          <w:p w:rsidR="00702778" w:rsidRPr="00702778" w:rsidRDefault="00702778" w:rsidP="00702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702778"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Наименование </w:t>
            </w:r>
            <w:r w:rsidRPr="005466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02778">
              <w:rPr>
                <w:rFonts w:ascii="Times New Roman" w:hAnsi="Times New Roman"/>
                <w:b/>
                <w:bCs/>
                <w:color w:val="17365D" w:themeColor="text2" w:themeShade="BF"/>
                <w:sz w:val="28"/>
                <w:szCs w:val="28"/>
              </w:rPr>
              <w:t>муниципальной</w:t>
            </w:r>
            <w:r w:rsidRPr="00702778"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программы</w:t>
            </w:r>
          </w:p>
        </w:tc>
        <w:tc>
          <w:tcPr>
            <w:tcW w:w="755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Решение </w:t>
            </w:r>
          </w:p>
          <w:p w:rsidR="00702778" w:rsidRPr="00FC7072" w:rsidRDefault="00702778" w:rsidP="00F258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о бюджете 20</w:t>
            </w:r>
            <w:r w:rsidR="009B0F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21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755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702778" w:rsidRPr="00FC7072" w:rsidRDefault="00702778" w:rsidP="00F258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7F642D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9B0F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754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702778" w:rsidRPr="00FC7072" w:rsidRDefault="00702778" w:rsidP="00F258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BF53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9B0F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</w:tr>
      <w:tr w:rsidR="0060117B" w:rsidRPr="009327EE" w:rsidTr="00702778">
        <w:tc>
          <w:tcPr>
            <w:tcW w:w="2736" w:type="pct"/>
            <w:shd w:val="clear" w:color="auto" w:fill="auto"/>
          </w:tcPr>
          <w:p w:rsidR="0060117B" w:rsidRPr="00462A94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осуществление  благоустройства дворовых территорий и выполнение других ремонтно - строительных работ за счет средств муниципального образования муниципальный округ Дворцовый округ на 2</w:t>
            </w:r>
            <w:r w:rsidR="00F2588F">
              <w:rPr>
                <w:color w:val="000000"/>
                <w:sz w:val="24"/>
                <w:szCs w:val="24"/>
              </w:rPr>
              <w:t>02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60117B" w:rsidRPr="00144D40" w:rsidRDefault="006E1C1D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28 405,3</w:t>
            </w:r>
          </w:p>
        </w:tc>
        <w:tc>
          <w:tcPr>
            <w:tcW w:w="755" w:type="pct"/>
          </w:tcPr>
          <w:p w:rsidR="0060117B" w:rsidRPr="00144D40" w:rsidRDefault="006E1C1D" w:rsidP="0026421E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37 350,5</w:t>
            </w:r>
          </w:p>
        </w:tc>
        <w:tc>
          <w:tcPr>
            <w:tcW w:w="754" w:type="pct"/>
          </w:tcPr>
          <w:p w:rsidR="0060117B" w:rsidRPr="00144D40" w:rsidRDefault="006E1C1D" w:rsidP="0026421E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37 365,5</w:t>
            </w:r>
          </w:p>
        </w:tc>
      </w:tr>
      <w:tr w:rsidR="000559F6" w:rsidRPr="009327EE" w:rsidTr="00702778">
        <w:tc>
          <w:tcPr>
            <w:tcW w:w="2736" w:type="pct"/>
            <w:shd w:val="clear" w:color="auto" w:fill="auto"/>
          </w:tcPr>
          <w:p w:rsidR="000559F6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военно-патриотического воспитания граждан, проживающих на территории муниципального образования муниципальный округ Дворцовый округ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0559F6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969,1</w:t>
            </w:r>
          </w:p>
        </w:tc>
        <w:tc>
          <w:tcPr>
            <w:tcW w:w="755" w:type="pct"/>
          </w:tcPr>
          <w:p w:rsidR="000559F6" w:rsidRPr="00144D40" w:rsidRDefault="0026421E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F2588F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  <w:r w:rsidR="007873E8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0559F6" w:rsidRPr="00144D40" w:rsidRDefault="0026421E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F2588F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0559F6" w:rsidRPr="009327EE" w:rsidTr="00702778">
        <w:tc>
          <w:tcPr>
            <w:tcW w:w="2736" w:type="pct"/>
            <w:shd w:val="clear" w:color="auto" w:fill="auto"/>
          </w:tcPr>
          <w:p w:rsidR="000559F6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«Организация и проведение досуговых мероприятий для детей и подростков на территории Дворцового округа»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0559F6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1536,2</w:t>
            </w:r>
          </w:p>
        </w:tc>
        <w:tc>
          <w:tcPr>
            <w:tcW w:w="755" w:type="pct"/>
          </w:tcPr>
          <w:p w:rsidR="000559F6" w:rsidRPr="00144D40" w:rsidRDefault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26421E">
              <w:rPr>
                <w:rFonts w:ascii="Times New Roman" w:hAnsi="Times New Roman"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754" w:type="pct"/>
          </w:tcPr>
          <w:p w:rsidR="000559F6" w:rsidRPr="00144D40" w:rsidRDefault="00F2588F" w:rsidP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00,0</w:t>
            </w:r>
          </w:p>
        </w:tc>
      </w:tr>
      <w:tr w:rsidR="000559F6" w:rsidRPr="009327EE" w:rsidTr="00702778">
        <w:tc>
          <w:tcPr>
            <w:tcW w:w="2736" w:type="pct"/>
            <w:shd w:val="clear" w:color="auto" w:fill="auto"/>
          </w:tcPr>
          <w:p w:rsidR="000559F6" w:rsidRPr="005466E5" w:rsidRDefault="000559F6" w:rsidP="00462A9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66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462A94">
              <w:rPr>
                <w:color w:val="000000"/>
                <w:sz w:val="24"/>
                <w:szCs w:val="24"/>
              </w:rPr>
              <w:t xml:space="preserve"> Муниципальная программа по организации и финансированию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755" w:type="pct"/>
            <w:shd w:val="clear" w:color="auto" w:fill="auto"/>
          </w:tcPr>
          <w:p w:rsidR="000559F6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178,1</w:t>
            </w:r>
          </w:p>
        </w:tc>
        <w:tc>
          <w:tcPr>
            <w:tcW w:w="755" w:type="pct"/>
          </w:tcPr>
          <w:p w:rsidR="000559F6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178,1</w:t>
            </w:r>
          </w:p>
        </w:tc>
        <w:tc>
          <w:tcPr>
            <w:tcW w:w="754" w:type="pct"/>
          </w:tcPr>
          <w:p w:rsidR="000559F6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178,1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организацию и проведения местных праздничных, культурно-просветительных мероприятий для жителей муниципального образования муниципальный округ Дворцо</w:t>
            </w:r>
            <w:r>
              <w:rPr>
                <w:color w:val="000000"/>
                <w:sz w:val="24"/>
                <w:szCs w:val="24"/>
              </w:rPr>
              <w:lastRenderedPageBreak/>
              <w:t>вый округ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6025,0</w:t>
            </w:r>
          </w:p>
        </w:tc>
        <w:tc>
          <w:tcPr>
            <w:tcW w:w="755" w:type="pct"/>
          </w:tcPr>
          <w:p w:rsidR="00D4634B" w:rsidRPr="00144D40" w:rsidRDefault="006E1C1D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5495,0</w:t>
            </w:r>
          </w:p>
        </w:tc>
        <w:tc>
          <w:tcPr>
            <w:tcW w:w="754" w:type="pct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5360,0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D4634B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Муниципальная программа участие в реализации мер по профилактике дорожно-транспортного травматизма на территории Дворцового округа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 w:rsidR="00BF5352">
              <w:rPr>
                <w:color w:val="000000"/>
                <w:sz w:val="24"/>
                <w:szCs w:val="24"/>
              </w:rPr>
              <w:t>-202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208,0</w:t>
            </w:r>
          </w:p>
        </w:tc>
        <w:tc>
          <w:tcPr>
            <w:tcW w:w="755" w:type="pct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291,0</w:t>
            </w:r>
          </w:p>
        </w:tc>
        <w:tc>
          <w:tcPr>
            <w:tcW w:w="754" w:type="pct"/>
          </w:tcPr>
          <w:p w:rsidR="00D4634B" w:rsidRPr="00144D40" w:rsidRDefault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организации мероприятий по развитию местных традиций на территории Дворцового округа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 w:rsidR="00BF5352">
              <w:rPr>
                <w:color w:val="000000"/>
                <w:sz w:val="24"/>
                <w:szCs w:val="24"/>
              </w:rPr>
              <w:t>-202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1548,4</w:t>
            </w:r>
          </w:p>
        </w:tc>
        <w:tc>
          <w:tcPr>
            <w:tcW w:w="755" w:type="pct"/>
          </w:tcPr>
          <w:p w:rsidR="00D4634B" w:rsidRPr="00144D40" w:rsidRDefault="0026421E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F2588F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D4634B" w:rsidRPr="00144D40" w:rsidRDefault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873E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>обеспечение условий для развития на территории ВМО МО Дворцового округа физической культуры и массового развития спорта,  организация и проведение официальных физкультурных мероприятий</w:t>
            </w:r>
            <w:r>
              <w:rPr>
                <w:color w:val="000000"/>
                <w:sz w:val="24"/>
                <w:szCs w:val="24"/>
              </w:rPr>
              <w:t xml:space="preserve">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2999,8</w:t>
            </w:r>
          </w:p>
        </w:tc>
        <w:tc>
          <w:tcPr>
            <w:tcW w:w="755" w:type="pct"/>
          </w:tcPr>
          <w:p w:rsidR="00D4634B" w:rsidRPr="00144D40" w:rsidRDefault="006E1C1D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2999,8</w:t>
            </w:r>
          </w:p>
        </w:tc>
        <w:tc>
          <w:tcPr>
            <w:tcW w:w="754" w:type="pct"/>
          </w:tcPr>
          <w:p w:rsidR="00D4634B" w:rsidRPr="00144D40" w:rsidRDefault="006E1C1D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2999,8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>участие в мероприятиях по профилактике незаконного потребления наркотических средств и психотропных веществ</w:t>
            </w:r>
            <w:r>
              <w:rPr>
                <w:color w:val="000000"/>
                <w:sz w:val="24"/>
                <w:szCs w:val="24"/>
              </w:rPr>
              <w:t xml:space="preserve">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755" w:type="pct"/>
          </w:tcPr>
          <w:p w:rsidR="00D4634B" w:rsidRPr="00144D40" w:rsidRDefault="006E1C1D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754" w:type="pct"/>
          </w:tcPr>
          <w:p w:rsidR="00D4634B" w:rsidRPr="00144D40" w:rsidRDefault="006E1C1D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 xml:space="preserve">участие в профилактике терроризма, экстремизма </w:t>
            </w:r>
            <w:r>
              <w:rPr>
                <w:color w:val="000000"/>
                <w:sz w:val="24"/>
                <w:szCs w:val="24"/>
              </w:rPr>
              <w:t xml:space="preserve">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77232F" w:rsidP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26421E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5" w:type="pct"/>
          </w:tcPr>
          <w:p w:rsidR="00D4634B" w:rsidRPr="00144D40" w:rsidRDefault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873E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754" w:type="pct"/>
          </w:tcPr>
          <w:p w:rsidR="00D4634B" w:rsidRPr="00144D40" w:rsidRDefault="0026421E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7232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9B0F5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содействию развития малого бизнеса 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9B0F5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755" w:type="pct"/>
          </w:tcPr>
          <w:p w:rsidR="00D4634B" w:rsidRPr="00144D40" w:rsidRDefault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D4634B" w:rsidRPr="00144D40" w:rsidRDefault="0026421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35750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проведению подготовки и обучения неработающего населения способам защиты и действиях в чрезвычайных ситуациях 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456,0</w:t>
            </w:r>
          </w:p>
        </w:tc>
        <w:tc>
          <w:tcPr>
            <w:tcW w:w="755" w:type="pct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196,0</w:t>
            </w:r>
          </w:p>
        </w:tc>
        <w:tc>
          <w:tcPr>
            <w:tcW w:w="754" w:type="pct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196,0</w:t>
            </w:r>
          </w:p>
        </w:tc>
      </w:tr>
      <w:tr w:rsidR="00EE12E2" w:rsidRPr="009327EE" w:rsidTr="00702778">
        <w:tc>
          <w:tcPr>
            <w:tcW w:w="2736" w:type="pct"/>
            <w:shd w:val="clear" w:color="auto" w:fill="auto"/>
          </w:tcPr>
          <w:p w:rsidR="00EE12E2" w:rsidRPr="005466E5" w:rsidRDefault="00462A94" w:rsidP="0035750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Муниципальная программа по организации и проведению досуговых мероприятий для жителей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6E1C1D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3651,8</w:t>
            </w:r>
          </w:p>
        </w:tc>
        <w:tc>
          <w:tcPr>
            <w:tcW w:w="755" w:type="pct"/>
          </w:tcPr>
          <w:p w:rsidR="00EE12E2" w:rsidRPr="00144D40" w:rsidRDefault="006E1C1D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754" w:type="pct"/>
          </w:tcPr>
          <w:p w:rsidR="00EE12E2" w:rsidRPr="00144D40" w:rsidRDefault="0077232F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00,0</w:t>
            </w:r>
          </w:p>
        </w:tc>
      </w:tr>
      <w:tr w:rsidR="00EE12E2" w:rsidRPr="009327EE" w:rsidTr="00702778">
        <w:tc>
          <w:tcPr>
            <w:tcW w:w="2736" w:type="pct"/>
            <w:shd w:val="clear" w:color="auto" w:fill="auto"/>
          </w:tcPr>
          <w:p w:rsidR="00EE12E2" w:rsidRPr="005466E5" w:rsidRDefault="00462A94" w:rsidP="0035750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обеспечению деятельности муниципальных средств массовой информации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2320,5</w:t>
            </w:r>
          </w:p>
        </w:tc>
        <w:tc>
          <w:tcPr>
            <w:tcW w:w="755" w:type="pct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1690,1</w:t>
            </w:r>
          </w:p>
        </w:tc>
        <w:tc>
          <w:tcPr>
            <w:tcW w:w="754" w:type="pct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1690,1</w:t>
            </w:r>
          </w:p>
        </w:tc>
      </w:tr>
      <w:tr w:rsidR="00EE12E2" w:rsidRPr="009327EE" w:rsidTr="0077232F">
        <w:trPr>
          <w:trHeight w:val="1772"/>
        </w:trPr>
        <w:tc>
          <w:tcPr>
            <w:tcW w:w="2736" w:type="pct"/>
            <w:shd w:val="clear" w:color="auto" w:fill="auto"/>
          </w:tcPr>
          <w:p w:rsidR="00EE12E2" w:rsidRPr="005466E5" w:rsidRDefault="00462A94" w:rsidP="0035750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созданию условий для реализации мер, направленных на   укрепление межнационального и межконфессионального согласия, сохранение и развитие языков и культуры народов РФ проживающих на территории 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528,5</w:t>
            </w:r>
          </w:p>
        </w:tc>
        <w:tc>
          <w:tcPr>
            <w:tcW w:w="755" w:type="pct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503,0</w:t>
            </w:r>
          </w:p>
        </w:tc>
        <w:tc>
          <w:tcPr>
            <w:tcW w:w="754" w:type="pct"/>
          </w:tcPr>
          <w:p w:rsidR="00EE12E2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93,0</w:t>
            </w:r>
          </w:p>
        </w:tc>
      </w:tr>
      <w:tr w:rsidR="00BA5E41" w:rsidRPr="009327EE" w:rsidTr="00702778">
        <w:tc>
          <w:tcPr>
            <w:tcW w:w="2736" w:type="pct"/>
            <w:shd w:val="clear" w:color="auto" w:fill="auto"/>
          </w:tcPr>
          <w:p w:rsidR="00BA5E41" w:rsidRDefault="00BA5E41" w:rsidP="0035750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«Участие в деятельности по профилактике правонарушений на территории внутригородского МО МО Дворцовый округ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755" w:type="pct"/>
            <w:shd w:val="clear" w:color="auto" w:fill="auto"/>
          </w:tcPr>
          <w:p w:rsidR="00BA5E41" w:rsidRDefault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755" w:type="pct"/>
          </w:tcPr>
          <w:p w:rsidR="00BA5E41" w:rsidRDefault="00CA58A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BA5E4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BA5E41" w:rsidRDefault="00CA58A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BA5E4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D65FD" w:rsidRPr="009327EE" w:rsidTr="00702778">
        <w:tc>
          <w:tcPr>
            <w:tcW w:w="2736" w:type="pct"/>
            <w:shd w:val="clear" w:color="auto" w:fill="auto"/>
          </w:tcPr>
          <w:p w:rsidR="00DD65FD" w:rsidRDefault="00DD65FD" w:rsidP="0035750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участие в мероприятиях по охране окружающей среды в границах ВМО МО Дворцовый округ, за исключением организации и осуществления мероприятий по экологическому контролю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D65FD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DD65FD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755" w:type="pct"/>
          </w:tcPr>
          <w:p w:rsidR="00DD65FD" w:rsidRDefault="00DD65F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754" w:type="pct"/>
          </w:tcPr>
          <w:p w:rsidR="00DD65FD" w:rsidRDefault="00DD65FD" w:rsidP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77232F" w:rsidRPr="009327EE" w:rsidTr="00702778">
        <w:tc>
          <w:tcPr>
            <w:tcW w:w="2736" w:type="pct"/>
            <w:shd w:val="clear" w:color="auto" w:fill="auto"/>
          </w:tcPr>
          <w:p w:rsidR="0077232F" w:rsidRDefault="0077232F" w:rsidP="0035750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осуществление экологического просвещения, а также организации экологического воспитания и формирование экологической культуры в области обращения с твердыми коммунальными отходами на 202</w:t>
            </w:r>
            <w:r w:rsidR="0035750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35750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77232F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232F"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755" w:type="pct"/>
          </w:tcPr>
          <w:p w:rsidR="0077232F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754" w:type="pct"/>
          </w:tcPr>
          <w:p w:rsidR="0077232F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160,0</w:t>
            </w:r>
          </w:p>
        </w:tc>
      </w:tr>
    </w:tbl>
    <w:p w:rsidR="00CA3D72" w:rsidRDefault="00005E96" w:rsidP="00005E96">
      <w:pPr>
        <w:tabs>
          <w:tab w:val="left" w:pos="6390"/>
        </w:tabs>
        <w:rPr>
          <w:rFonts w:ascii="Times New Roman" w:hAnsi="Times New Roman"/>
          <w:color w:val="660066"/>
          <w:spacing w:val="2"/>
          <w:sz w:val="28"/>
          <w:szCs w:val="28"/>
        </w:rPr>
      </w:pPr>
      <w:r>
        <w:rPr>
          <w:rFonts w:ascii="Times New Roman" w:hAnsi="Times New Roman"/>
          <w:color w:val="660066"/>
          <w:spacing w:val="2"/>
          <w:sz w:val="28"/>
          <w:szCs w:val="28"/>
        </w:rPr>
        <w:tab/>
      </w:r>
    </w:p>
    <w:p w:rsidR="007A1652" w:rsidRPr="00CA3D72" w:rsidRDefault="00426605" w:rsidP="00B94C77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B20870" w:rsidRDefault="0008680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 w:rsidRPr="0027308D">
        <w:rPr>
          <w:rFonts w:ascii="Times New Roman" w:hAnsi="Times New Roman"/>
          <w:b/>
          <w:color w:val="000000"/>
          <w:spacing w:val="2"/>
          <w:sz w:val="36"/>
          <w:szCs w:val="36"/>
        </w:rPr>
        <w:t xml:space="preserve">   </w:t>
      </w: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60E86" w:rsidRPr="009327EE" w:rsidRDefault="00A14498" w:rsidP="00E641BD">
      <w:pPr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61D28"/>
          <w:spacing w:val="2"/>
          <w:sz w:val="36"/>
          <w:szCs w:val="36"/>
          <w:lang w:eastAsia="ru-RU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90" o:spid="_x0000_s1056" type="#_x0000_t55" style="position:absolute;margin-left:366.9pt;margin-top:20.45pt;width:136.5pt;height:56.2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8SPBwMAAKIGAAAOAAAAZHJzL2Uyb0RvYy54bWysVW1vmzAQ/j5p/8HydwokJgRUWiUkTJO6&#10;rVK3H+CACd7AZrYb2k377zs7NKXtPkzr8gH55Xx3zz3PXc4v77oWHZjSXIoMh2cBRkyUsuJin+Ev&#10;nwtviZE2VFS0lYJl+J5pfHnx9s350KdsJhvZVkwhcCJ0OvQZbozpU9/XZcM6qs9kzwRc1lJ11MBW&#10;7f1K0QG8d60/C4KFP0hV9UqWTGs43Rwv8YXzX9esNJ/qWjOD2gxDbsZ9lfvu7Ne/OKfpXtG+4eWY&#10;Bv2HLDrKBQQ9udpQQ9Gt4i9cdbxUUsvanJWy82Vd85I5DIAmDJ6huWlozxwWKI7uT2XS/89t+fFw&#10;rRCvMjyLMRK0A45Wt0a60ChxBRp6nYLdTX+tLETdX8nym0ZC5g0Ve7ZSSg4NoxWkFdqC+k8e2I2G&#10;p2g3fJAVuKfg3tXqrladdQhVQHeOkvsTJezOoBIOw3g+jyJgroS7OCTzOHIhaPrwulfavGOyQ3aR&#10;YRDOQckjGfRwpY1jpRqh0eorRnXXAscH2qJFsFjEo7/R2Kfpg0f7UsiCt61TSSueHIDh8YQ5mUEk&#10;ZwWJj0EtBCeBn0mQbJfbJfHIbLH1SLDZeKsiJ96iCONoM9/k+Sb8ZUsSkrThVcWEDfogx5D8Hd1j&#10;YxyFdBKkli2vrDubvFb7Xd4qBNgzXLjfiH5i5j9NA/ikKWCx7yeQwhkJ1rPEKxbL2CMFibwkDpZe&#10;ECbrZBGQhGyKp5CuuGCvh4SGDCfRLMKItnuYOKVRTkuT/J/BDNzvJUyadtzA7Gl5l+HlyYimVspb&#10;UTk2DeXtcT2pikXy56qsiiiIyXzpxXE098h8G3jrZZF7qzwEoW3X+Xr7jOitE49+fWEcPRMlTvId&#10;YzymfCTUydT1qm1POzF1upPVPbSqktBJ0HQw2GHRSPUDowGGZIb191uqGEbtewHtnoSE2KnqNiSK&#10;Z7BR05vd9IaKElxl2AB5bpmb4yS+7RXfNxApdFwKaSdQzW1DufyOWY0bGIQOyTi07aSd7p3V41/L&#10;xW8AAAD//wMAUEsDBBQABgAIAAAAIQBynsd/4QAAAAsBAAAPAAAAZHJzL2Rvd25yZXYueG1sTI/N&#10;TsMwEITvSLyDtUjcqFPS8hPiVAUJJHqjhAM3J16SqPE62E6b8vRsT3Db3RnNfJuvJtuLPfrQOVIw&#10;nyUgkGpnOmoUlO/PV3cgQtRkdO8IFRwxwKo4P8t1ZtyB3nC/jY3gEAqZVtDGOGRShrpFq8PMDUis&#10;fTlvdeTVN9J4feBw28vrJLmRVnfEDa0e8KnFercdrYL14+v4fQwb3H38VN3ysyznL75U6vJiWj+A&#10;iDjFPzOc8BkdCmaq3EgmiF7BbZoyelSwSO5BnAxcx5eKp2W6AFnk8v8PxS8AAAD//wMAUEsBAi0A&#10;FAAGAAgAAAAhALaDOJL+AAAA4QEAABMAAAAAAAAAAAAAAAAAAAAAAFtDb250ZW50X1R5cGVzXS54&#10;bWxQSwECLQAUAAYACAAAACEAOP0h/9YAAACUAQAACwAAAAAAAAAAAAAAAAAvAQAAX3JlbHMvLnJl&#10;bHNQSwECLQAUAAYACAAAACEArLfEjwcDAACiBgAADgAAAAAAAAAAAAAAAAAuAgAAZHJzL2Uyb0Rv&#10;Yy54bWxQSwECLQAUAAYACAAAACEAcp7Hf+EAAAALAQAADwAAAAAAAAAAAAAAAABhBQAAZHJzL2Rv&#10;d25yZXYueG1sUEsFBgAAAAAEAAQA8wAAAG8GAAAAAA==&#10;" filled="f" stroked="f"/>
        </w:pict>
      </w:r>
      <w:r w:rsidR="00E42299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   </w:t>
      </w:r>
      <w:r w:rsidR="00560E86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</w:t>
      </w:r>
      <w:r w:rsidR="00E641BD">
        <w:rPr>
          <w:rFonts w:ascii="Times New Roman" w:hAnsi="Times New Roman"/>
          <w:b/>
          <w:color w:val="061D28"/>
          <w:spacing w:val="2"/>
          <w:sz w:val="36"/>
          <w:szCs w:val="36"/>
        </w:rPr>
        <w:tab/>
      </w:r>
      <w:r w:rsidR="00E42299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            </w:t>
      </w:r>
      <w:r w:rsidR="00560E86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</w:t>
      </w:r>
    </w:p>
    <w:p w:rsidR="00A644DA" w:rsidRPr="00E641BD" w:rsidRDefault="00E42299" w:rsidP="00E641BD">
      <w:pPr>
        <w:jc w:val="center"/>
        <w:rPr>
          <w:rFonts w:ascii="Times New Roman" w:hAnsi="Times New Roman"/>
          <w:b/>
          <w:spacing w:val="2"/>
          <w:sz w:val="36"/>
          <w:szCs w:val="36"/>
        </w:rPr>
      </w:pPr>
      <w:r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</w:t>
      </w:r>
      <w:r w:rsidR="00E641BD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</w:t>
      </w:r>
      <w:r w:rsidR="00B91283" w:rsidRPr="007C3962">
        <w:rPr>
          <w:rFonts w:ascii="Times New Roman" w:hAnsi="Times New Roman"/>
          <w:b/>
          <w:spacing w:val="2"/>
          <w:sz w:val="36"/>
          <w:szCs w:val="36"/>
        </w:rPr>
        <w:t xml:space="preserve">                                             </w:t>
      </w:r>
      <w:r w:rsidR="00A14498">
        <w:rPr>
          <w:noProof/>
          <w:lang w:eastAsia="ru-RU"/>
        </w:rPr>
        <w:pict>
          <v:shape id="_x0000_s1505" type="#_x0000_t202" style="position:absolute;left:0;text-align:left;margin-left:468.9pt;margin-top:1.65pt;width:144.75pt;height:74.65pt;z-index:251935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5Js/QIAAJAGAAAOAAAAZHJzL2Uyb0RvYy54bWysVW1vmzAQ/j5p/8Hyd8pLTAiotEpImCZ1&#10;L1K7H+CACdbAZrZb0k377zubNE3bTZrW8QHZ+Hz3PHfPHeeX+75Dd0xpLkWOw7MAIyYqWXOxy/GX&#10;m9JbYKQNFTXtpGA5vmcaX168fXM+DhmLZCu7mikEToTOxiHHrTFD5vu6allP9ZkcmIDDRqqeGtiq&#10;nV8rOoL3vvOjIJj7o1T1oGTFtIav6+kQXzj/TcMq86lpNDOoyzFgM+6t3Htr3/7FOc12ig4trw4w&#10;6D+g6CkXEPToak0NRbeKv3DV80pJLRtzVsnel03DK+Y4AJsweMbmuqUDc1wgOXo4pkn/P7fVx7vP&#10;CvE6xxHBSNAeanTD9gat5B6FIbEJGgedgd31AJZmDwdQaEdWD1ey+qqRkEVLxY4tlZJjy2gNAEN7&#10;0z+5OvnR1sl2/CBrCERvjXSO9o3qbfYgHwi8Q6Huj8WxYCobkpBkEcBRBWdJHJEkdiFo9nB7UNq8&#10;Y7JHdpFjBcV33undlTYWDc0eTGwwIUvedU4AnXjyAQynL8wpaLpNM0ACS2tpMbnq/kiDdLPYLIhH&#10;ovnGI8F67S3LgnjzMkzi9WxdFOvwp0URkqzldc2EDfqgtJD8XSUPmp80ctSalh2vrTsLSavdtugU&#10;uqOg9NI9h/ScmPlPYbiUAJdnlMKIBKso9cr5IvFISWIvTYKFF4TpKp0HJCXr8imlKy7Y6ymhMcdp&#10;HMUY0W4Hw6QyalLZH2kG7nlJk2Y9NzBWOt7nGDQDjzWimdXmRtRubSjvpvVJViyT32dlWcZBQmYL&#10;L0nimUdmm8BbLcrCWxbhfJ5sVsVq86zQGyce/frEuPKcKPEE7yHGI2SQ7oNMXfPZfps6z+y3e9fo&#10;4cwmw3bmVtb30I5KQrdAY8EYh0Ur1XeMRhiJOdbfbqliGHXvBbR0Ci1oZ6jbkDiJYKNOT7anJ1RU&#10;4CrHBurploWZ5u7toPiuhUjTEBFyCWOg4a5DH1EBJbuBsefIHUa0naune2f1+CO5+AUAAP//AwBQ&#10;SwMEFAAGAAgAAAAhAPqJ5yjeAAAACwEAAA8AAABkcnMvZG93bnJldi54bWxMj8tOwzAQRfdI/IM1&#10;ldhRu2kCNI1TIRBbUMtD6s6Np0lEPI5itwl/z3QFu3kc3TlTbCbXiTMOofWkYTFXIJAqb1uqNXy8&#10;v9w+gAjRkDWdJ9TwgwE25fVVYXLrR9rieRdrwSEUcqOhibHPpQxVg86Eue+ReHf0gzOR26GWdjAj&#10;h7tOJkrdSWda4guN6fGpwep7d3IaPl+P+69UvdXPLutHPylJbiW1vplNj2sQEaf4B8NFn9WhZKeD&#10;P5ENotOwus+WjGpIsgzEBUjUkicHrtJUgSwL+f+H8hcAAP//AwBQSwECLQAUAAYACAAAACEAtoM4&#10;kv4AAADhAQAAEwAAAAAAAAAAAAAAAAAAAAAAW0NvbnRlbnRfVHlwZXNdLnhtbFBLAQItABQABgAI&#10;AAAAIQA4/SH/1gAAAJQBAAALAAAAAAAAAAAAAAAAAC8BAABfcmVscy8ucmVsc1BLAQItABQABgAI&#10;AAAAIQAOm5Js/QIAAJAGAAAOAAAAAAAAAAAAAAAAAC4CAABkcnMvZTJvRG9jLnhtbFBLAQItABQA&#10;BgAIAAAAIQD6ieco3gAAAAsBAAAPAAAAAAAAAAAAAAAAAFcFAABkcnMvZG93bnJldi54bWxQSwUG&#10;AAAAAAQABADzAAAAYgYAAAAA&#10;" filled="f" stroked="f">
            <v:textbox style="mso-next-textbox:#_x0000_s1505">
              <w:txbxContent>
                <w:p w:rsidR="00737EFF" w:rsidRPr="00FA796C" w:rsidRDefault="00737EFF" w:rsidP="00FA796C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A644DA" w:rsidRDefault="00A644DA" w:rsidP="00772A9E">
      <w:pPr>
        <w:jc w:val="center"/>
        <w:rPr>
          <w:rFonts w:ascii="Times New Roman" w:hAnsi="Times New Roman"/>
          <w:sz w:val="28"/>
          <w:szCs w:val="28"/>
        </w:rPr>
      </w:pPr>
    </w:p>
    <w:p w:rsidR="005B644B" w:rsidRDefault="00A14498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noProof/>
          <w:lang w:eastAsia="ru-RU"/>
        </w:rPr>
        <w:pict>
          <v:shape id="_x0000_s1102" type="#_x0000_t176" style="position:absolute;left:0;text-align:left;margin-left:13.15pt;margin-top:-25.7pt;width:756.55pt;height:51.6pt;z-index:25171712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02">
              <w:txbxContent>
                <w:p w:rsidR="00737EFF" w:rsidRPr="00B40283" w:rsidRDefault="00737EFF" w:rsidP="00005E96">
                  <w:pPr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Сбалансированность бюджета района 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2</w:t>
                  </w:r>
                  <w:r w:rsidR="00357501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1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год</w:t>
                  </w:r>
                </w:p>
              </w:txbxContent>
            </v:textbox>
          </v:shape>
        </w:pict>
      </w:r>
    </w:p>
    <w:p w:rsidR="002C089A" w:rsidRDefault="00B84BF6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61D28"/>
          <w:spacing w:val="2"/>
          <w:sz w:val="36"/>
          <w:szCs w:val="36"/>
          <w:lang w:eastAsia="ru-RU"/>
        </w:rPr>
        <w:drawing>
          <wp:anchor distT="0" distB="0" distL="114300" distR="114300" simplePos="0" relativeHeight="251716096" behindDoc="1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1905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5E96" w:rsidRDefault="00A14498" w:rsidP="00005E96">
      <w:r>
        <w:rPr>
          <w:noProof/>
          <w:lang w:eastAsia="ru-RU"/>
        </w:rPr>
        <w:pict>
          <v:shape id="_x0000_s1116" type="#_x0000_t202" style="position:absolute;margin-left:568.25pt;margin-top:9.25pt;width:201.45pt;height:173.1pt;z-index:251731456" filled="f" stroked="f">
            <v:textbox style="mso-next-textbox:#_x0000_s1116">
              <w:txbxContent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Расходы бюджета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сопоставляются с доходами,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получается их баланс.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ДОХОДЫ – РАСХОДЫ=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ДЕФИЦИТ/ПРОФИЦИТ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Если расходы превышают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доходы, складывается</w:t>
                  </w:r>
                </w:p>
                <w:p w:rsidR="00737EFF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дефицит, в обратном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 xml:space="preserve"> случае -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профицит.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5" type="#_x0000_t202" style="position:absolute;margin-left:0;margin-top:9.25pt;width:196.15pt;height:156pt;z-index:251730432" filled="f" stroked="f">
            <v:textbox style="mso-next-textbox:#_x0000_s1115">
              <w:txbxContent>
                <w:p w:rsidR="00737EFF" w:rsidRPr="00AD7467" w:rsidRDefault="00737EFF" w:rsidP="00005E96">
                  <w:pPr>
                    <w:spacing w:after="0" w:line="240" w:lineRule="auto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Сбалансированность бюджета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по доходам и расходам</w:t>
                  </w:r>
                  <w:r w:rsidRPr="00AD7467">
                    <w:rPr>
                      <w:i/>
                      <w:sz w:val="28"/>
                      <w:szCs w:val="28"/>
                    </w:rPr>
                    <w:t xml:space="preserve"> –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основополагающее требование,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предъявляемое к органам,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составляющим и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утверждающим бюджет</w:t>
                  </w:r>
                </w:p>
              </w:txbxContent>
            </v:textbox>
          </v:shape>
        </w:pict>
      </w:r>
      <w:r>
        <w:pict>
          <v:shape id="_x0000_i1030" type="#_x0000_t75" alt="" style="width:24.75pt;height:24.75pt"/>
        </w:pict>
      </w:r>
      <w:r>
        <w:pict>
          <v:shape id="_x0000_i1031" type="#_x0000_t75" alt="" style="width:24.75pt;height:24.75pt"/>
        </w:pict>
      </w:r>
    </w:p>
    <w:p w:rsidR="00005E96" w:rsidRDefault="00005E96" w:rsidP="00005E96"/>
    <w:p w:rsidR="00005E96" w:rsidRDefault="00005E96" w:rsidP="00005E96"/>
    <w:p w:rsidR="00005E96" w:rsidRDefault="00A14498" w:rsidP="00005E96">
      <w:r>
        <w:pict>
          <v:shape id="_x0000_i1032" type="#_x0000_t75" alt="" style="width:24.75pt;height:24.75pt"/>
        </w:pict>
      </w:r>
    </w:p>
    <w:p w:rsidR="00005E96" w:rsidRDefault="00A14498" w:rsidP="00005E96">
      <w:r>
        <w:rPr>
          <w:noProof/>
          <w:lang w:eastAsia="ru-RU"/>
        </w:rPr>
        <w:pict>
          <v:group id="_x0000_s1588" style="position:absolute;margin-left:180.7pt;margin-top:9.75pt;width:387.55pt;height:119.95pt;z-index:251964928" coordorigin="4181,5268" coordsize="7751,2399"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103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103">
                <w:txbxContent>
                  <w:p w:rsidR="00737EFF" w:rsidRPr="000349B0" w:rsidRDefault="00737EFF" w:rsidP="00005E96"/>
                </w:txbxContent>
              </v:textbox>
            </v:shape>
            <v:shape id="_x0000_s1104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104">
                <w:txbxContent>
                  <w:p w:rsidR="00737EFF" w:rsidRPr="000349B0" w:rsidRDefault="00737EFF" w:rsidP="00005E96"/>
                </w:txbxContent>
              </v:textbox>
            </v:shape>
            <v:shape id="_x0000_s1105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105">
                <w:txbxContent>
                  <w:p w:rsidR="00737EFF" w:rsidRPr="000349B0" w:rsidRDefault="00737EFF" w:rsidP="00005E96"/>
                </w:txbxContent>
              </v:textbox>
            </v:shape>
            <v:shape id="_x0000_s1106" type="#_x0000_t202" style="position:absolute;left:4270;top:6725;width:1782;height:942" stroked="f">
              <v:fill opacity="0"/>
              <v:textbox style="mso-next-textbox:#_x0000_s1106">
                <w:txbxContent>
                  <w:p w:rsidR="00737EFF" w:rsidRPr="00DA32A3" w:rsidRDefault="00357501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63 541,0</w:t>
                    </w:r>
                  </w:p>
                  <w:p w:rsidR="00737EFF" w:rsidRPr="00DA32A3" w:rsidRDefault="00737EFF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107" type="#_x0000_t202" style="position:absolute;left:4270;top:5698;width:1782;height:787" stroked="f">
              <v:fill opacity="0"/>
              <v:textbox style="mso-next-textbox:#_x0000_s1107">
                <w:txbxContent>
                  <w:p w:rsidR="00737EFF" w:rsidRPr="00DA32A3" w:rsidRDefault="00357501" w:rsidP="001133A7">
                    <w:pPr>
                      <w:spacing w:after="0" w:line="240" w:lineRule="auto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27 337,9</w:t>
                    </w:r>
                    <w:r w:rsidR="00737EFF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737EFF"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108" type="#_x0000_t202" style="position:absolute;left:10084;top:6364;width:1782;height:942" stroked="f">
              <v:fill opacity="0"/>
              <v:textbox style="mso-next-textbox:#_x0000_s1108">
                <w:txbxContent>
                  <w:p w:rsidR="00737EFF" w:rsidRPr="00DA32A3" w:rsidRDefault="00357501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90 878,9</w:t>
                    </w:r>
                  </w:p>
                  <w:p w:rsidR="00737EFF" w:rsidRPr="00DA32A3" w:rsidRDefault="00737EFF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</w:p>
    <w:p w:rsidR="00005E96" w:rsidRDefault="00005E96" w:rsidP="00005E96"/>
    <w:p w:rsidR="00005E96" w:rsidRDefault="00005E96" w:rsidP="00005E96"/>
    <w:p w:rsidR="00005E96" w:rsidRDefault="00A14498" w:rsidP="00005E96">
      <w:r>
        <w:rPr>
          <w:noProof/>
          <w:lang w:eastAsia="ru-RU"/>
        </w:rPr>
        <w:pict>
          <v:group id="_x0000_s1526" style="position:absolute;margin-left:8.5pt;margin-top:11.15pt;width:265.75pt;height:138.2pt;z-index:251726848" coordorigin="737,6822" coordsize="5315,2764">
            <v:shape id="_x0000_s1109" type="#_x0000_t22" style="position:absolute;left:737;top:8576;width:769;height:634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109">
                <w:txbxContent>
                  <w:p w:rsidR="00737EFF" w:rsidRPr="000349B0" w:rsidRDefault="00737EFF" w:rsidP="00005E96"/>
                </w:txbxContent>
              </v:textbox>
            </v:shape>
            <v:shape id="_x0000_s1110" type="#_x0000_t22" style="position:absolute;left:737;top:7716;width:769;height:634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110">
                <w:txbxContent>
                  <w:p w:rsidR="00737EFF" w:rsidRPr="000349B0" w:rsidRDefault="00737EFF" w:rsidP="00005E96"/>
                </w:txbxContent>
              </v:textbox>
            </v:shape>
            <v:shape id="_x0000_s1111" type="#_x0000_t22" style="position:absolute;left:737;top:6822;width:769;height:634" adj="5620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111">
                <w:txbxContent>
                  <w:p w:rsidR="00737EFF" w:rsidRPr="000349B0" w:rsidRDefault="00737EFF" w:rsidP="00005E96"/>
                </w:txbxContent>
              </v:textbox>
            </v:shape>
            <v:shape id="_x0000_s1112" type="#_x0000_t202" style="position:absolute;left:1508;top:7736;width:2297;height:634" stroked="f">
              <v:fill opacity="0"/>
              <v:textbox style="mso-next-textbox:#_x0000_s1112">
                <w:txbxContent>
                  <w:p w:rsidR="00737EFF" w:rsidRPr="00DA32A3" w:rsidRDefault="00737EFF" w:rsidP="00005E96">
                    <w:pPr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>- расходы</w:t>
                    </w:r>
                  </w:p>
                </w:txbxContent>
              </v:textbox>
            </v:shape>
            <v:shape id="_x0000_s1113" type="#_x0000_t202" style="position:absolute;left:1491;top:8593;width:4561;height:993" stroked="f">
              <v:fill opacity="0"/>
              <v:textbox style="mso-next-textbox:#_x0000_s1113">
                <w:txbxContent>
                  <w:p w:rsidR="00737EFF" w:rsidRDefault="00737EFF" w:rsidP="00005E96">
                    <w:pPr>
                      <w:spacing w:after="0" w:line="240" w:lineRule="auto"/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 xml:space="preserve">- </w:t>
                    </w:r>
                    <w:r>
                      <w:rPr>
                        <w:b/>
                        <w:sz w:val="32"/>
                        <w:szCs w:val="32"/>
                      </w:rPr>
                      <w:t>источники финансирования</w:t>
                    </w:r>
                  </w:p>
                  <w:p w:rsidR="00737EFF" w:rsidRPr="00DA32A3" w:rsidRDefault="00737EFF" w:rsidP="00005E96">
                    <w:pPr>
                      <w:spacing w:after="0" w:line="240" w:lineRule="auto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 xml:space="preserve">   дефицита бюджета</w:t>
                    </w:r>
                  </w:p>
                </w:txbxContent>
              </v:textbox>
            </v:shape>
            <v:shape id="_x0000_s1114" type="#_x0000_t202" style="position:absolute;left:1509;top:6822;width:2297;height:634" stroked="f">
              <v:fill opacity="0"/>
              <v:textbox style="mso-next-textbox:#_x0000_s1114">
                <w:txbxContent>
                  <w:p w:rsidR="00737EFF" w:rsidRPr="00DA32A3" w:rsidRDefault="00737EFF" w:rsidP="00005E96">
                    <w:pPr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 xml:space="preserve">- </w:t>
                    </w:r>
                    <w:r>
                      <w:rPr>
                        <w:b/>
                        <w:sz w:val="32"/>
                        <w:szCs w:val="32"/>
                      </w:rPr>
                      <w:t>доходы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shape id="_x0000_s1117" type="#_x0000_t202" style="position:absolute;margin-left:492.75pt;margin-top:2.9pt;width:272.3pt;height:215.45pt;z-index:251732480" filled="f" stroked="f">
            <v:textbox style="mso-next-textbox:#_x0000_s1117">
              <w:txbxContent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В случае нехватки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денежных средств,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для того</w:t>
                  </w:r>
                  <w:r>
                    <w:rPr>
                      <w:i/>
                      <w:sz w:val="28"/>
                      <w:szCs w:val="28"/>
                    </w:rPr>
                    <w:t>,</w:t>
                  </w:r>
                  <w:r w:rsidRPr="00AD7467">
                    <w:rPr>
                      <w:i/>
                      <w:sz w:val="28"/>
                      <w:szCs w:val="28"/>
                    </w:rPr>
                    <w:t xml:space="preserve"> чтобы все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 xml:space="preserve">принятые  </w:t>
                  </w:r>
                  <w:r>
                    <w:rPr>
                      <w:i/>
                      <w:sz w:val="28"/>
                      <w:szCs w:val="28"/>
                    </w:rPr>
                    <w:t>в</w:t>
                  </w:r>
                  <w:r w:rsidRPr="00AD7467">
                    <w:rPr>
                      <w:i/>
                      <w:sz w:val="28"/>
                      <w:szCs w:val="28"/>
                    </w:rPr>
                    <w:t>ластью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обязательства перед обществом были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исполнены  надлежащим  образом,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изыскиваются источники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финансирования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дефицита бюджета.</w:t>
                  </w:r>
                </w:p>
                <w:p w:rsidR="00737EFF" w:rsidRPr="00AD7467" w:rsidRDefault="00737EF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05E96" w:rsidRDefault="00005E96" w:rsidP="00005E96"/>
    <w:p w:rsidR="00005E96" w:rsidRDefault="00005E96" w:rsidP="00005E96"/>
    <w:p w:rsidR="00005E96" w:rsidRDefault="00005E96" w:rsidP="00005E96"/>
    <w:p w:rsidR="00005E96" w:rsidRDefault="00005E96" w:rsidP="00005E96"/>
    <w:p w:rsidR="00005E96" w:rsidRDefault="00005E96" w:rsidP="00005E96"/>
    <w:p w:rsidR="00005E96" w:rsidRDefault="00A14498" w:rsidP="00005E96">
      <w:r>
        <w:rPr>
          <w:noProof/>
          <w:lang w:eastAsia="ru-RU"/>
        </w:rPr>
        <w:pict>
          <v:shape id="_x0000_s1118" type="#_x0000_t202" style="position:absolute;margin-left:8.5pt;margin-top:19.1pt;width:772.4pt;height:91.15pt;z-index:251733504" filled="f" stroked="f">
            <v:textbox style="mso-next-textbox:#_x0000_s1118">
              <w:txbxContent>
                <w:p w:rsidR="00737EFF" w:rsidRDefault="00737EF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  <w:r w:rsidRPr="000E15BB">
                    <w:rPr>
                      <w:i/>
                      <w:sz w:val="28"/>
                      <w:szCs w:val="28"/>
                    </w:rPr>
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</w:r>
                  <w:r>
                    <w:rPr>
                      <w:i/>
                      <w:sz w:val="28"/>
                      <w:szCs w:val="28"/>
                    </w:rPr>
                    <w:t xml:space="preserve">о </w:t>
                  </w:r>
                  <w:r w:rsidRPr="000E15BB">
                    <w:rPr>
                      <w:i/>
                      <w:sz w:val="28"/>
                      <w:szCs w:val="28"/>
                    </w:rPr>
                    <w:t xml:space="preserve">ним проценты. В связи с этим возникает </w:t>
                  </w:r>
                  <w:r>
                    <w:rPr>
                      <w:b/>
                      <w:i/>
                      <w:sz w:val="28"/>
                      <w:szCs w:val="28"/>
                    </w:rPr>
                    <w:t xml:space="preserve">МУНИЦИПАЛЬНЫЙ </w:t>
                  </w:r>
                  <w:r w:rsidRPr="000E15BB">
                    <w:rPr>
                      <w:b/>
                      <w:i/>
                      <w:sz w:val="28"/>
                      <w:szCs w:val="28"/>
                    </w:rPr>
                    <w:t xml:space="preserve"> ДОЛГ.</w:t>
                  </w:r>
                </w:p>
                <w:p w:rsidR="00737EFF" w:rsidRDefault="00737EF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737EFF" w:rsidRDefault="00737EF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737EFF" w:rsidRPr="000E15BB" w:rsidRDefault="00737EFF" w:rsidP="00005E96"/>
              </w:txbxContent>
            </v:textbox>
          </v:shape>
        </w:pict>
      </w:r>
    </w:p>
    <w:p w:rsidR="00005E96" w:rsidRDefault="00005E96" w:rsidP="00005E96"/>
    <w:p w:rsidR="00005E96" w:rsidRDefault="00005E96" w:rsidP="00005E96"/>
    <w:p w:rsidR="00E226B9" w:rsidRDefault="00A14498" w:rsidP="00005E96">
      <w:r>
        <w:rPr>
          <w:noProof/>
          <w:lang w:eastAsia="ru-RU"/>
        </w:rPr>
        <w:pict>
          <v:group id="_x0000_s1541" style="position:absolute;margin-left:16.8pt;margin-top:-35.05pt;width:780.9pt;height:564.7pt;z-index:251954688" coordorigin="807,803" coordsize="15618,11294">
            <v:shape id="_x0000_s1516" type="#_x0000_t176" style="position:absolute;left:1605;top:803;width:13800;height:1032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,34.72222mm" viewpointorigin="0,.5" skewangle="90" lightposition="-50000" lightposition2="50000" type="perspective"/>
              <v:textbox style="mso-next-textbox:#_x0000_s1516">
                <w:txbxContent>
                  <w:p w:rsidR="00737EFF" w:rsidRPr="00B40283" w:rsidRDefault="00737EFF" w:rsidP="00E226B9">
                    <w:pPr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Сбалансированность бюджета района на 20</w:t>
                    </w:r>
                    <w:r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2</w:t>
                    </w:r>
                    <w:r w:rsidR="00357501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2</w:t>
                    </w: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 xml:space="preserve"> год</w:t>
                    </w:r>
                  </w:p>
                </w:txbxContent>
              </v:textbox>
            </v:shape>
            <v:shape id="_x0000_s1517" type="#_x0000_t202" style="position:absolute;left:807;top:3023;width:3923;height:3120" filled="f" stroked="f">
              <v:textbox style="mso-next-textbox:#_x0000_s1517">
                <w:txbxContent>
                  <w:p w:rsidR="00737EFF" w:rsidRPr="00AD7467" w:rsidRDefault="00737EFF" w:rsidP="00E226B9">
                    <w:pPr>
                      <w:spacing w:after="0" w:line="240" w:lineRule="auto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Сбалансированность бюджета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по доходам и расходам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–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основополагающее требование,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предъявляемое к органам,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составляющим 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утверждающим бюджет</w:t>
                    </w:r>
                  </w:p>
                </w:txbxContent>
              </v:textbox>
            </v:shape>
            <v:shape id="_x0000_s1522" type="#_x0000_t202" style="position:absolute;left:12172;top:3023;width:4029;height:3462" filled="f" stroked="f">
              <v:textbox style="mso-next-textbox:#_x0000_s1522">
                <w:txbxContent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Расходы бюджета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сопоставляются с доходами,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получается их баланс.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ДОХОДЫ – РАСХОДЫ=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ДЕФИЦИТ/ПРОФИЦИТ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Если расходы превышают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доходы, складывается</w:t>
                    </w:r>
                  </w:p>
                  <w:p w:rsidR="00737EFF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дефицит, в обратном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случае -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профицит.</w:t>
                    </w:r>
                  </w:p>
                </w:txbxContent>
              </v:textbox>
            </v:shape>
            <v:shape id="_x0000_s1523" type="#_x0000_t202" style="position:absolute;left:10662;top:6897;width:5446;height:4309" filled="f" stroked="f">
              <v:textbox style="mso-next-textbox:#_x0000_s1523">
                <w:txbxContent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В случае нехватки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денежных средств,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для того</w:t>
                    </w:r>
                    <w:r>
                      <w:rPr>
                        <w:i/>
                        <w:sz w:val="28"/>
                        <w:szCs w:val="28"/>
                      </w:rPr>
                      <w:t>,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чтобы все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принятые  </w:t>
                    </w:r>
                    <w:r>
                      <w:rPr>
                        <w:i/>
                        <w:sz w:val="28"/>
                        <w:szCs w:val="28"/>
                      </w:rPr>
                      <w:t>в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ластью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обязательства перед обществом были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исполнены  надлежащим  образом,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изыскиваются источники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финансирования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дефицита бюджета.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525" type="#_x0000_t202" style="position:absolute;left:977;top:10274;width:15448;height:1823" filled="f" stroked="f">
              <v:textbox style="mso-next-textbox:#_x0000_s1525">
                <w:txbxContent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0E15BB">
                      <w:rPr>
                        <w:i/>
                        <w:sz w:val="28"/>
                        <w:szCs w:val="28"/>
                      </w:rPr>
  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о </w:t>
                    </w:r>
                    <w:r w:rsidRPr="000E15BB">
                      <w:rPr>
                        <w:i/>
                        <w:sz w:val="28"/>
                        <w:szCs w:val="28"/>
                      </w:rPr>
                      <w:t xml:space="preserve">ним проценты. В связи с этим возникает </w:t>
                    </w:r>
                    <w:r>
                      <w:rPr>
                        <w:b/>
                        <w:i/>
                        <w:sz w:val="28"/>
                        <w:szCs w:val="28"/>
                      </w:rPr>
                      <w:t xml:space="preserve">МУНИЦИПАЛЬНЫЙ </w:t>
                    </w:r>
                    <w:r w:rsidRPr="000E15BB">
                      <w:rPr>
                        <w:b/>
                        <w:i/>
                        <w:sz w:val="28"/>
                        <w:szCs w:val="28"/>
                      </w:rPr>
                      <w:t xml:space="preserve"> ДОЛГ.</w:t>
                    </w:r>
                  </w:p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737EFF" w:rsidRPr="000E15BB" w:rsidRDefault="00737EFF" w:rsidP="00E226B9"/>
                </w:txbxContent>
              </v:textbox>
            </v:shape>
            <v:group id="_x0000_s1534" style="position:absolute;left:977;top:7062;width:5315;height:2764" coordorigin="737,6822" coordsize="5315,2764">
              <v:shape id="_x0000_s1535" type="#_x0000_t22" style="position:absolute;left:737;top:8576;width:769;height:634" adj="5620" fillcolor="#c0504d [3205]" stroked="f" strokeweight="0">
                <v:fill color2="#923633 [2373]" rotate="t" focusposition=".5,.5" focussize="" focus="100%" type="gradientRadial"/>
                <v:shadow on="t" type="perspective" color="#622423 [1605]" offset="1pt" offset2="-3pt"/>
                <v:textbox style="mso-next-textbox:#_x0000_s1535">
                  <w:txbxContent>
                    <w:p w:rsidR="00737EFF" w:rsidRPr="000349B0" w:rsidRDefault="00737EFF" w:rsidP="00E226B9"/>
                  </w:txbxContent>
                </v:textbox>
              </v:shape>
              <v:shape id="_x0000_s1536" type="#_x0000_t22" style="position:absolute;left:737;top:7716;width:769;height:634" adj="5620" fillcolor="#4f81bd [3204]" stroked="f" strokeweight="0">
                <v:fill color2="#365e8f [2372]" rotate="t" focusposition=".5,.5" focussize="" focus="100%" type="gradientRadial"/>
                <v:shadow on="t" type="perspective" color="#243f60 [1604]" offset="1pt" offset2="-3pt"/>
                <v:textbox style="mso-next-textbox:#_x0000_s1536">
                  <w:txbxContent>
                    <w:p w:rsidR="00737EFF" w:rsidRPr="000349B0" w:rsidRDefault="00737EFF" w:rsidP="00E226B9"/>
                  </w:txbxContent>
                </v:textbox>
              </v:shape>
              <v:shape id="_x0000_s1537" type="#_x0000_t22" style="position:absolute;left:737;top:6822;width:769;height:634" adj="5620" fillcolor="#f79646 [3209]" stroked="f" strokeweight="0">
                <v:fill color2="#df6a09 [2377]" rotate="t" focusposition=".5,.5" focussize="" focus="100%" type="gradientRadial"/>
                <v:shadow on="t" type="perspective" color="#974706 [1609]" offset="1pt" offset2="-3pt"/>
                <v:textbox style="mso-next-textbox:#_x0000_s1537">
                  <w:txbxContent>
                    <w:p w:rsidR="00737EFF" w:rsidRPr="000349B0" w:rsidRDefault="00737EFF" w:rsidP="00E226B9"/>
                  </w:txbxContent>
                </v:textbox>
              </v:shape>
              <v:shape id="_x0000_s1538" type="#_x0000_t202" style="position:absolute;left:1508;top:7736;width:2297;height:634" stroked="f">
                <v:fill opacity="0"/>
                <v:textbox style="mso-next-textbox:#_x0000_s1538">
                  <w:txbxContent>
                    <w:p w:rsidR="00737EFF" w:rsidRPr="00DA32A3" w:rsidRDefault="00737EF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>- расходы</w:t>
                      </w:r>
                    </w:p>
                  </w:txbxContent>
                </v:textbox>
              </v:shape>
              <v:shape id="_x0000_s1539" type="#_x0000_t202" style="position:absolute;left:1491;top:8593;width:4561;height:993" stroked="f">
                <v:fill opacity="0"/>
                <v:textbox style="mso-next-textbox:#_x0000_s1539">
                  <w:txbxContent>
                    <w:p w:rsidR="00737EFF" w:rsidRDefault="00737EF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источники финансирования</w:t>
                      </w:r>
                    </w:p>
                    <w:p w:rsidR="00737EFF" w:rsidRPr="00DA32A3" w:rsidRDefault="00737EF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дефицита бюджета</w:t>
                      </w:r>
                    </w:p>
                  </w:txbxContent>
                </v:textbox>
              </v:shape>
              <v:shape id="_x0000_s1540" type="#_x0000_t202" style="position:absolute;left:1509;top:6822;width:2297;height:634" stroked="f">
                <v:fill opacity="0"/>
                <v:textbox style="mso-next-textbox:#_x0000_s1540">
                  <w:txbxContent>
                    <w:p w:rsidR="00737EFF" w:rsidRPr="00DA32A3" w:rsidRDefault="00737EF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доходы</w:t>
                      </w:r>
                    </w:p>
                  </w:txbxContent>
                </v:textbox>
              </v:shape>
            </v:group>
          </v:group>
        </w:pict>
      </w:r>
    </w:p>
    <w:p w:rsidR="00E226B9" w:rsidRDefault="00E226B9" w:rsidP="00005E96"/>
    <w:p w:rsidR="00E226B9" w:rsidRDefault="00A14498" w:rsidP="00005E96">
      <w:r>
        <w:rPr>
          <w:noProof/>
          <w:lang w:eastAsia="ru-RU"/>
        </w:rPr>
        <w:pict>
          <v:group id="_x0000_s1589" style="position:absolute;margin-left:192.7pt;margin-top:162.2pt;width:387.55pt;height:119.95pt;z-index:251965952" coordorigin="4181,5268" coordsize="7751,2399">
            <v:shape id="_x0000_s1590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590">
                <w:txbxContent>
                  <w:p w:rsidR="00737EFF" w:rsidRPr="000349B0" w:rsidRDefault="00737EFF" w:rsidP="00E226B9"/>
                </w:txbxContent>
              </v:textbox>
            </v:shape>
            <v:shape id="_x0000_s1591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591">
                <w:txbxContent>
                  <w:p w:rsidR="00737EFF" w:rsidRPr="000349B0" w:rsidRDefault="00737EFF" w:rsidP="00E226B9"/>
                </w:txbxContent>
              </v:textbox>
            </v:shape>
            <v:shape id="_x0000_s1592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592">
                <w:txbxContent>
                  <w:p w:rsidR="00737EFF" w:rsidRPr="000349B0" w:rsidRDefault="00737EFF" w:rsidP="00E226B9"/>
                </w:txbxContent>
              </v:textbox>
            </v:shape>
            <v:shape id="_x0000_s1593" type="#_x0000_t202" style="position:absolute;left:4270;top:6725;width:1782;height:942" stroked="f">
              <v:fill opacity="0"/>
              <v:textbox style="mso-next-textbox:#_x0000_s1593">
                <w:txbxContent>
                  <w:p w:rsidR="00737EFF" w:rsidRPr="00DA32A3" w:rsidRDefault="00357501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102 559,4</w:t>
                    </w:r>
                    <w:r w:rsidR="00737EFF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737EFF"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594" type="#_x0000_t202" style="position:absolute;left:4270;top:5698;width:1782;height:787" stroked="f">
              <v:fill opacity="0"/>
              <v:textbox style="mso-next-textbox:#_x0000_s1594">
                <w:txbxContent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0,0</w:t>
                    </w:r>
                  </w:p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595" type="#_x0000_t202" style="position:absolute;left:10084;top:6364;width:1782;height:942" stroked="f">
              <v:fill opacity="0"/>
              <v:textbox style="mso-next-textbox:#_x0000_s1595">
                <w:txbxContent>
                  <w:p w:rsidR="00737EFF" w:rsidRPr="00DA32A3" w:rsidRDefault="00357501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102 559,4</w:t>
                    </w:r>
                  </w:p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  <w:r w:rsidR="00E226B9" w:rsidRPr="00E226B9">
        <w:rPr>
          <w:noProof/>
          <w:lang w:eastAsia="ru-RU"/>
        </w:rPr>
        <w:drawing>
          <wp:anchor distT="0" distB="0" distL="114300" distR="114300" simplePos="0" relativeHeight="251948544" behindDoc="1" locked="0" layoutInCell="1" allowOverlap="1">
            <wp:simplePos x="0" y="0"/>
            <wp:positionH relativeFrom="column">
              <wp:posOffset>1897380</wp:posOffset>
            </wp:positionH>
            <wp:positionV relativeFrom="paragraph">
              <wp:posOffset>-247015</wp:posOffset>
            </wp:positionV>
            <wp:extent cx="5943600" cy="4810125"/>
            <wp:effectExtent l="19050" t="0" r="0" b="0"/>
            <wp:wrapNone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21" cy="481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005E96" w:rsidRDefault="00005E96" w:rsidP="00005E96"/>
    <w:p w:rsidR="005466E5" w:rsidRDefault="005466E5" w:rsidP="00746080">
      <w:pPr>
        <w:framePr w:h="2404" w:hRule="exact" w:wrap="auto" w:hAnchor="text"/>
        <w:rPr>
          <w:rFonts w:ascii="Times New Roman" w:hAnsi="Times New Roman"/>
          <w:b/>
          <w:color w:val="061D28"/>
          <w:spacing w:val="2"/>
          <w:sz w:val="36"/>
          <w:szCs w:val="36"/>
        </w:rPr>
      </w:pPr>
    </w:p>
    <w:p w:rsidR="00E226B9" w:rsidRDefault="00A14498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pict>
          <v:group id="_x0000_s1555" style="position:absolute;left:0;text-align:left;margin-left:14.15pt;margin-top:-21.4pt;width:780.9pt;height:564.7pt;z-index:251955712" coordorigin="807,803" coordsize="15618,11294">
            <v:shape id="_x0000_s1556" type="#_x0000_t176" style="position:absolute;left:1605;top:803;width:13800;height:1032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,34.72222mm" viewpointorigin="0,.5" skewangle="90" lightposition="-50000" lightposition2="50000" type="perspective"/>
              <v:textbox style="mso-next-textbox:#_x0000_s1556">
                <w:txbxContent>
                  <w:p w:rsidR="00737EFF" w:rsidRPr="00B40283" w:rsidRDefault="00737EFF" w:rsidP="00E226B9">
                    <w:pPr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Сбаланси</w:t>
                    </w:r>
                    <w:r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рованность бюджета района на 202</w:t>
                    </w:r>
                    <w:r w:rsidR="00357501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3</w:t>
                    </w: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 xml:space="preserve"> год</w:t>
                    </w:r>
                  </w:p>
                </w:txbxContent>
              </v:textbox>
            </v:shape>
            <v:shape id="_x0000_s1557" type="#_x0000_t202" style="position:absolute;left:807;top:3023;width:3923;height:3120" filled="f" stroked="f">
              <v:textbox style="mso-next-textbox:#_x0000_s1557">
                <w:txbxContent>
                  <w:p w:rsidR="00737EFF" w:rsidRPr="00AD7467" w:rsidRDefault="00737EFF" w:rsidP="00E226B9">
                    <w:pPr>
                      <w:spacing w:after="0" w:line="240" w:lineRule="auto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Сбалансированность бюджета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по доходам и расходам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–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основополагающее требование,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предъявляемое к органам,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составляющим 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утверждающим бюджет</w:t>
                    </w:r>
                  </w:p>
                </w:txbxContent>
              </v:textbox>
            </v:shape>
            <v:shape id="_x0000_s1558" type="#_x0000_t202" style="position:absolute;left:12172;top:3023;width:4029;height:3462" filled="f" stroked="f">
              <v:textbox style="mso-next-textbox:#_x0000_s1558">
                <w:txbxContent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Расходы бюджета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сопоставляются с доходами,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получается их баланс.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ДОХОДЫ – РАСХОДЫ=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ДЕФИЦИТ/ПРОФИЦИТ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Если расходы превышают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доходы, складывается</w:t>
                    </w:r>
                  </w:p>
                  <w:p w:rsidR="00737EFF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дефицит, в обратном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случае -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профицит.</w:t>
                    </w:r>
                  </w:p>
                </w:txbxContent>
              </v:textbox>
            </v:shape>
            <v:shape id="_x0000_s1559" type="#_x0000_t202" style="position:absolute;left:10662;top:6897;width:5446;height:4309" filled="f" stroked="f">
              <v:textbox style="mso-next-textbox:#_x0000_s1559">
                <w:txbxContent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В случае нехватки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денежных средств,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для того</w:t>
                    </w:r>
                    <w:r>
                      <w:rPr>
                        <w:i/>
                        <w:sz w:val="28"/>
                        <w:szCs w:val="28"/>
                      </w:rPr>
                      <w:t>,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чтобы все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принятые  </w:t>
                    </w:r>
                    <w:r>
                      <w:rPr>
                        <w:i/>
                        <w:sz w:val="28"/>
                        <w:szCs w:val="28"/>
                      </w:rPr>
                      <w:t>в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ластью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обязательства перед обществом были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исполнены  надлежащим  образом,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изыскиваются источники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финансирования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дефицита бюджета.</w:t>
                    </w:r>
                  </w:p>
                  <w:p w:rsidR="00737EFF" w:rsidRPr="00AD7467" w:rsidRDefault="00737EF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560" type="#_x0000_t202" style="position:absolute;left:977;top:10274;width:15448;height:1823" filled="f" stroked="f">
              <v:textbox style="mso-next-textbox:#_x0000_s1560">
                <w:txbxContent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0E15BB">
                      <w:rPr>
                        <w:i/>
                        <w:sz w:val="28"/>
                        <w:szCs w:val="28"/>
                      </w:rPr>
  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о </w:t>
                    </w:r>
                    <w:r w:rsidRPr="000E15BB">
                      <w:rPr>
                        <w:i/>
                        <w:sz w:val="28"/>
                        <w:szCs w:val="28"/>
                      </w:rPr>
                      <w:t xml:space="preserve">ним проценты. В связи с этим возникает </w:t>
                    </w:r>
                    <w:r>
                      <w:rPr>
                        <w:b/>
                        <w:i/>
                        <w:sz w:val="28"/>
                        <w:szCs w:val="28"/>
                      </w:rPr>
                      <w:t xml:space="preserve">МУНИЦИПАЛЬНЫЙ </w:t>
                    </w:r>
                    <w:r w:rsidRPr="000E15BB">
                      <w:rPr>
                        <w:b/>
                        <w:i/>
                        <w:sz w:val="28"/>
                        <w:szCs w:val="28"/>
                      </w:rPr>
                      <w:t xml:space="preserve"> ДОЛГ.</w:t>
                    </w:r>
                  </w:p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737EFF" w:rsidRDefault="00737EF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737EFF" w:rsidRPr="000E15BB" w:rsidRDefault="00737EFF" w:rsidP="00E226B9"/>
                </w:txbxContent>
              </v:textbox>
            </v:shape>
            <v:group id="_x0000_s1561" style="position:absolute;left:977;top:7062;width:5315;height:2764" coordorigin="737,6822" coordsize="5315,2764">
              <v:shape id="_x0000_s1562" type="#_x0000_t22" style="position:absolute;left:737;top:8576;width:769;height:634" adj="5620" fillcolor="#c0504d [3205]" stroked="f" strokeweight="0">
                <v:fill color2="#923633 [2373]" rotate="t" focusposition=".5,.5" focussize="" focus="100%" type="gradientRadial"/>
                <v:shadow on="t" type="perspective" color="#622423 [1605]" offset="1pt" offset2="-3pt"/>
                <v:textbox style="mso-next-textbox:#_x0000_s1562">
                  <w:txbxContent>
                    <w:p w:rsidR="00737EFF" w:rsidRPr="000349B0" w:rsidRDefault="00737EFF" w:rsidP="00E226B9"/>
                  </w:txbxContent>
                </v:textbox>
              </v:shape>
              <v:shape id="_x0000_s1563" type="#_x0000_t22" style="position:absolute;left:737;top:7716;width:769;height:634" adj="5620" fillcolor="#4f81bd [3204]" stroked="f" strokeweight="0">
                <v:fill color2="#365e8f [2372]" rotate="t" focusposition=".5,.5" focussize="" focus="100%" type="gradientRadial"/>
                <v:shadow on="t" type="perspective" color="#243f60 [1604]" offset="1pt" offset2="-3pt"/>
                <v:textbox style="mso-next-textbox:#_x0000_s1563">
                  <w:txbxContent>
                    <w:p w:rsidR="00737EFF" w:rsidRPr="000349B0" w:rsidRDefault="00737EFF" w:rsidP="00E226B9"/>
                  </w:txbxContent>
                </v:textbox>
              </v:shape>
              <v:shape id="_x0000_s1564" type="#_x0000_t22" style="position:absolute;left:737;top:6822;width:769;height:634" adj="5620" fillcolor="#f79646 [3209]" stroked="f" strokeweight="0">
                <v:fill color2="#df6a09 [2377]" rotate="t" focusposition=".5,.5" focussize="" focus="100%" type="gradientRadial"/>
                <v:shadow on="t" type="perspective" color="#974706 [1609]" offset="1pt" offset2="-3pt"/>
                <v:textbox style="mso-next-textbox:#_x0000_s1564">
                  <w:txbxContent>
                    <w:p w:rsidR="00737EFF" w:rsidRPr="000349B0" w:rsidRDefault="00737EFF" w:rsidP="00E226B9"/>
                  </w:txbxContent>
                </v:textbox>
              </v:shape>
              <v:shape id="_x0000_s1565" type="#_x0000_t202" style="position:absolute;left:1508;top:7736;width:2297;height:634" stroked="f">
                <v:fill opacity="0"/>
                <v:textbox style="mso-next-textbox:#_x0000_s1565">
                  <w:txbxContent>
                    <w:p w:rsidR="00737EFF" w:rsidRPr="00DA32A3" w:rsidRDefault="00737EF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>- расходы</w:t>
                      </w:r>
                    </w:p>
                  </w:txbxContent>
                </v:textbox>
              </v:shape>
              <v:shape id="_x0000_s1566" type="#_x0000_t202" style="position:absolute;left:1491;top:8593;width:4561;height:993" stroked="f">
                <v:fill opacity="0"/>
                <v:textbox style="mso-next-textbox:#_x0000_s1566">
                  <w:txbxContent>
                    <w:p w:rsidR="00737EFF" w:rsidRDefault="00737EF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источники финансирования</w:t>
                      </w:r>
                    </w:p>
                    <w:p w:rsidR="00737EFF" w:rsidRPr="00DA32A3" w:rsidRDefault="00737EF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дефицита бюджета</w:t>
                      </w:r>
                    </w:p>
                  </w:txbxContent>
                </v:textbox>
              </v:shape>
              <v:shape id="_x0000_s1567" type="#_x0000_t202" style="position:absolute;left:1509;top:6822;width:2297;height:634" stroked="f">
                <v:fill opacity="0"/>
                <v:textbox style="mso-next-textbox:#_x0000_s1567">
                  <w:txbxContent>
                    <w:p w:rsidR="00737EFF" w:rsidRPr="00DA32A3" w:rsidRDefault="00737EF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доходы</w:t>
                      </w:r>
                    </w:p>
                  </w:txbxContent>
                </v:textbox>
              </v:shape>
            </v:group>
          </v:group>
        </w:pict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226B9">
        <w:rPr>
          <w:rFonts w:ascii="Times New Roman" w:hAnsi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957760" behindDoc="1" locked="0" layoutInCell="1" allowOverlap="1">
            <wp:simplePos x="0" y="0"/>
            <wp:positionH relativeFrom="column">
              <wp:posOffset>1924685</wp:posOffset>
            </wp:positionH>
            <wp:positionV relativeFrom="paragraph">
              <wp:posOffset>-762635</wp:posOffset>
            </wp:positionV>
            <wp:extent cx="5943600" cy="4810125"/>
            <wp:effectExtent l="19050" t="0" r="0" b="0"/>
            <wp:wrapNone/>
            <wp:docPr id="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21" cy="481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A14498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pict>
          <v:group id="_x0000_s1596" style="position:absolute;left:0;text-align:left;margin-left:204.7pt;margin-top:-23.3pt;width:387.55pt;height:119.95pt;z-index:251966976" coordorigin="4181,5268" coordsize="7751,2399">
            <v:shape id="_x0000_s1597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597">
                <w:txbxContent>
                  <w:p w:rsidR="00737EFF" w:rsidRPr="000349B0" w:rsidRDefault="00737EFF" w:rsidP="00E226B9"/>
                </w:txbxContent>
              </v:textbox>
            </v:shape>
            <v:shape id="_x0000_s1598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598">
                <w:txbxContent>
                  <w:p w:rsidR="00737EFF" w:rsidRPr="000349B0" w:rsidRDefault="00737EFF" w:rsidP="00E226B9"/>
                </w:txbxContent>
              </v:textbox>
            </v:shape>
            <v:shape id="_x0000_s1599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599">
                <w:txbxContent>
                  <w:p w:rsidR="00737EFF" w:rsidRPr="000349B0" w:rsidRDefault="00737EFF" w:rsidP="00E226B9"/>
                </w:txbxContent>
              </v:textbox>
            </v:shape>
            <v:shape id="_x0000_s1600" type="#_x0000_t202" style="position:absolute;left:4270;top:6725;width:1782;height:942" stroked="f">
              <v:fill opacity="0"/>
              <v:textbox style="mso-next-textbox:#_x0000_s1600">
                <w:txbxContent>
                  <w:p w:rsidR="00737EFF" w:rsidRPr="00DA32A3" w:rsidRDefault="00357501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103 809,0</w:t>
                    </w:r>
                  </w:p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601" type="#_x0000_t202" style="position:absolute;left:4270;top:5698;width:1782;height:787" stroked="f">
              <v:fill opacity="0"/>
              <v:textbox style="mso-next-textbox:#_x0000_s1601">
                <w:txbxContent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0,0</w:t>
                    </w:r>
                  </w:p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602" type="#_x0000_t202" style="position:absolute;left:10084;top:6364;width:1782;height:942" stroked="f">
              <v:fill opacity="0"/>
              <v:textbox style="mso-next-textbox:#_x0000_s1602">
                <w:txbxContent>
                  <w:p w:rsidR="00737EFF" w:rsidRPr="00DA32A3" w:rsidRDefault="00357501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103 809,0</w:t>
                    </w:r>
                  </w:p>
                  <w:p w:rsidR="00737EFF" w:rsidRPr="00DA32A3" w:rsidRDefault="00737EF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5466E5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lastRenderedPageBreak/>
        <w:t>Контактная информация:</w:t>
      </w: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График работы с </w:t>
      </w:r>
      <w:r w:rsidR="00E641BD">
        <w:rPr>
          <w:rFonts w:ascii="Times New Roman" w:hAnsi="Times New Roman"/>
          <w:sz w:val="36"/>
          <w:szCs w:val="36"/>
        </w:rPr>
        <w:t>9-15</w:t>
      </w:r>
      <w:r w:rsidRPr="0077784F">
        <w:rPr>
          <w:rFonts w:ascii="Times New Roman" w:hAnsi="Times New Roman"/>
          <w:sz w:val="36"/>
          <w:szCs w:val="36"/>
        </w:rPr>
        <w:t xml:space="preserve"> до 1</w:t>
      </w:r>
      <w:r w:rsidR="00E641BD">
        <w:rPr>
          <w:rFonts w:ascii="Times New Roman" w:hAnsi="Times New Roman"/>
          <w:sz w:val="36"/>
          <w:szCs w:val="36"/>
        </w:rPr>
        <w:t>8</w:t>
      </w:r>
      <w:r w:rsidRPr="0077784F">
        <w:rPr>
          <w:rFonts w:ascii="Times New Roman" w:hAnsi="Times New Roman"/>
          <w:sz w:val="36"/>
          <w:szCs w:val="36"/>
        </w:rPr>
        <w:t>-00, перерыв с 1</w:t>
      </w:r>
      <w:r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-00 до 1</w:t>
      </w:r>
      <w:r w:rsidR="00E641BD"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-</w:t>
      </w:r>
      <w:r w:rsidR="00E641BD"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0.</w:t>
      </w: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Адрес:  </w:t>
      </w:r>
      <w:r>
        <w:rPr>
          <w:rFonts w:ascii="Times New Roman" w:hAnsi="Times New Roman"/>
          <w:sz w:val="36"/>
          <w:szCs w:val="36"/>
        </w:rPr>
        <w:t>г</w:t>
      </w:r>
      <w:r w:rsidRPr="0077784F">
        <w:rPr>
          <w:rFonts w:ascii="Times New Roman" w:hAnsi="Times New Roman"/>
          <w:sz w:val="36"/>
          <w:szCs w:val="36"/>
        </w:rPr>
        <w:t xml:space="preserve">. </w:t>
      </w:r>
      <w:r w:rsidR="00E641BD">
        <w:rPr>
          <w:rFonts w:ascii="Times New Roman" w:hAnsi="Times New Roman"/>
          <w:sz w:val="36"/>
          <w:szCs w:val="36"/>
        </w:rPr>
        <w:t>Санкт-Петербург</w:t>
      </w:r>
      <w:r w:rsidRPr="0077784F">
        <w:rPr>
          <w:rFonts w:ascii="Times New Roman" w:hAnsi="Times New Roman"/>
          <w:sz w:val="36"/>
          <w:szCs w:val="36"/>
        </w:rPr>
        <w:t xml:space="preserve">, </w:t>
      </w:r>
      <w:r>
        <w:rPr>
          <w:rFonts w:ascii="Times New Roman" w:hAnsi="Times New Roman"/>
          <w:sz w:val="36"/>
          <w:szCs w:val="36"/>
        </w:rPr>
        <w:t>у</w:t>
      </w:r>
      <w:r w:rsidRPr="0077784F">
        <w:rPr>
          <w:rFonts w:ascii="Times New Roman" w:hAnsi="Times New Roman"/>
          <w:sz w:val="36"/>
          <w:szCs w:val="36"/>
        </w:rPr>
        <w:t xml:space="preserve">л. </w:t>
      </w:r>
      <w:r w:rsidR="00E641BD">
        <w:rPr>
          <w:rFonts w:ascii="Times New Roman" w:hAnsi="Times New Roman"/>
          <w:sz w:val="36"/>
          <w:szCs w:val="36"/>
        </w:rPr>
        <w:t>Б.Конюшенная д. 14</w:t>
      </w:r>
    </w:p>
    <w:p w:rsidR="007502B1" w:rsidRPr="0077784F" w:rsidRDefault="00E641BD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Телефон/факс</w:t>
      </w:r>
      <w:r w:rsidR="007502B1" w:rsidRPr="0077784F">
        <w:rPr>
          <w:rFonts w:ascii="Times New Roman" w:hAnsi="Times New Roman"/>
          <w:sz w:val="36"/>
          <w:szCs w:val="36"/>
        </w:rPr>
        <w:t xml:space="preserve">  (</w:t>
      </w:r>
      <w:r>
        <w:rPr>
          <w:rFonts w:ascii="Times New Roman" w:hAnsi="Times New Roman"/>
          <w:sz w:val="36"/>
          <w:szCs w:val="36"/>
        </w:rPr>
        <w:t>812</w:t>
      </w:r>
      <w:r w:rsidR="007502B1" w:rsidRPr="0077784F">
        <w:rPr>
          <w:rFonts w:ascii="Times New Roman" w:hAnsi="Times New Roman"/>
          <w:sz w:val="36"/>
          <w:szCs w:val="36"/>
        </w:rPr>
        <w:t xml:space="preserve">) </w:t>
      </w:r>
      <w:r>
        <w:rPr>
          <w:rFonts w:ascii="Times New Roman" w:hAnsi="Times New Roman"/>
          <w:sz w:val="36"/>
          <w:szCs w:val="36"/>
        </w:rPr>
        <w:t>571-86-23</w:t>
      </w:r>
    </w:p>
    <w:p w:rsidR="00FD7CFB" w:rsidRPr="00D9112D" w:rsidRDefault="007502B1" w:rsidP="00C336D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Электронная почта:   </w:t>
      </w:r>
      <w:r w:rsidR="00FD0012">
        <w:rPr>
          <w:rFonts w:ascii="Times New Roman" w:hAnsi="Times New Roman"/>
          <w:sz w:val="36"/>
          <w:szCs w:val="36"/>
          <w:lang w:val="en-US"/>
        </w:rPr>
        <w:t>dvortsovy</w:t>
      </w:r>
      <w:r w:rsidR="00FD0012" w:rsidRPr="00D9112D">
        <w:rPr>
          <w:rFonts w:ascii="Times New Roman" w:hAnsi="Times New Roman"/>
          <w:sz w:val="36"/>
          <w:szCs w:val="36"/>
        </w:rPr>
        <w:t>@</w:t>
      </w:r>
      <w:r w:rsidR="00FD0012">
        <w:rPr>
          <w:rFonts w:ascii="Times New Roman" w:hAnsi="Times New Roman"/>
          <w:sz w:val="36"/>
          <w:szCs w:val="36"/>
          <w:lang w:val="en-US"/>
        </w:rPr>
        <w:t>gmail</w:t>
      </w:r>
      <w:r w:rsidR="00FD0012" w:rsidRPr="00D9112D">
        <w:rPr>
          <w:rFonts w:ascii="Times New Roman" w:hAnsi="Times New Roman"/>
          <w:sz w:val="36"/>
          <w:szCs w:val="36"/>
        </w:rPr>
        <w:t>.</w:t>
      </w:r>
      <w:r w:rsidR="00FD0012">
        <w:rPr>
          <w:rFonts w:ascii="Times New Roman" w:hAnsi="Times New Roman"/>
          <w:sz w:val="36"/>
          <w:szCs w:val="36"/>
          <w:lang w:val="en-US"/>
        </w:rPr>
        <w:t>com</w:t>
      </w:r>
    </w:p>
    <w:sectPr w:rsidR="00FD7CFB" w:rsidRPr="00D9112D" w:rsidSect="00F549D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498" w:rsidRDefault="00A14498" w:rsidP="000E427B">
      <w:pPr>
        <w:spacing w:after="0" w:line="240" w:lineRule="auto"/>
      </w:pPr>
      <w:r>
        <w:separator/>
      </w:r>
    </w:p>
  </w:endnote>
  <w:endnote w:type="continuationSeparator" w:id="0">
    <w:p w:rsidR="00A14498" w:rsidRDefault="00A14498" w:rsidP="000E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498" w:rsidRDefault="00A14498" w:rsidP="000E427B">
      <w:pPr>
        <w:spacing w:after="0" w:line="240" w:lineRule="auto"/>
      </w:pPr>
      <w:r>
        <w:separator/>
      </w:r>
    </w:p>
  </w:footnote>
  <w:footnote w:type="continuationSeparator" w:id="0">
    <w:p w:rsidR="00A14498" w:rsidRDefault="00A14498" w:rsidP="000E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1236"/>
    </w:sdtPr>
    <w:sdtEndPr/>
    <w:sdtContent>
      <w:p w:rsidR="00737EFF" w:rsidRDefault="00737EFF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F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7EFF" w:rsidRDefault="00737EF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68A7"/>
    <w:multiLevelType w:val="multilevel"/>
    <w:tmpl w:val="2FA8BF6A"/>
    <w:lvl w:ilvl="0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5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3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9" w:hanging="2160"/>
      </w:pPr>
      <w:rPr>
        <w:rFonts w:hint="default"/>
      </w:rPr>
    </w:lvl>
  </w:abstractNum>
  <w:abstractNum w:abstractNumId="1" w15:restartNumberingAfterBreak="0">
    <w:nsid w:val="0AF623BE"/>
    <w:multiLevelType w:val="hybridMultilevel"/>
    <w:tmpl w:val="DF9CF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87C0E"/>
    <w:multiLevelType w:val="hybridMultilevel"/>
    <w:tmpl w:val="2FA8B69C"/>
    <w:lvl w:ilvl="0" w:tplc="0234CCC2">
      <w:start w:val="1"/>
      <w:numFmt w:val="decimal"/>
      <w:lvlText w:val="%1."/>
      <w:lvlJc w:val="left"/>
      <w:pPr>
        <w:ind w:left="248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20AF15B1"/>
    <w:multiLevelType w:val="hybridMultilevel"/>
    <w:tmpl w:val="D28CC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03C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637C18"/>
    <w:multiLevelType w:val="hybridMultilevel"/>
    <w:tmpl w:val="CFCC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E647D"/>
    <w:multiLevelType w:val="hybridMultilevel"/>
    <w:tmpl w:val="567C4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A46B3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481D0B"/>
    <w:multiLevelType w:val="hybridMultilevel"/>
    <w:tmpl w:val="E6DA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45A23"/>
    <w:multiLevelType w:val="hybridMultilevel"/>
    <w:tmpl w:val="4CD88A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94FD1"/>
    <w:multiLevelType w:val="hybridMultilevel"/>
    <w:tmpl w:val="BF36FE84"/>
    <w:lvl w:ilvl="0" w:tplc="A3B87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007"/>
    <w:rsid w:val="00000FB9"/>
    <w:rsid w:val="00001A24"/>
    <w:rsid w:val="000031E9"/>
    <w:rsid w:val="0000354F"/>
    <w:rsid w:val="00003ACF"/>
    <w:rsid w:val="0000432B"/>
    <w:rsid w:val="00004586"/>
    <w:rsid w:val="00005E96"/>
    <w:rsid w:val="000064CE"/>
    <w:rsid w:val="000069AC"/>
    <w:rsid w:val="00006CDB"/>
    <w:rsid w:val="000107B5"/>
    <w:rsid w:val="00011B11"/>
    <w:rsid w:val="00012450"/>
    <w:rsid w:val="0001252D"/>
    <w:rsid w:val="00012D52"/>
    <w:rsid w:val="00013711"/>
    <w:rsid w:val="00013740"/>
    <w:rsid w:val="00014780"/>
    <w:rsid w:val="00014826"/>
    <w:rsid w:val="00014904"/>
    <w:rsid w:val="00014CD5"/>
    <w:rsid w:val="00020199"/>
    <w:rsid w:val="000203FA"/>
    <w:rsid w:val="00020ADA"/>
    <w:rsid w:val="00021350"/>
    <w:rsid w:val="00021548"/>
    <w:rsid w:val="00021B97"/>
    <w:rsid w:val="00022E18"/>
    <w:rsid w:val="00024948"/>
    <w:rsid w:val="000249E3"/>
    <w:rsid w:val="00025146"/>
    <w:rsid w:val="00025481"/>
    <w:rsid w:val="00025600"/>
    <w:rsid w:val="00025F49"/>
    <w:rsid w:val="0002634E"/>
    <w:rsid w:val="00026A96"/>
    <w:rsid w:val="00027584"/>
    <w:rsid w:val="00027887"/>
    <w:rsid w:val="0003085F"/>
    <w:rsid w:val="00030D4E"/>
    <w:rsid w:val="0003153F"/>
    <w:rsid w:val="00031FE2"/>
    <w:rsid w:val="0003279C"/>
    <w:rsid w:val="000339B7"/>
    <w:rsid w:val="00033AB6"/>
    <w:rsid w:val="00034EBC"/>
    <w:rsid w:val="00036544"/>
    <w:rsid w:val="00036CE1"/>
    <w:rsid w:val="00036E51"/>
    <w:rsid w:val="0003760A"/>
    <w:rsid w:val="000408A2"/>
    <w:rsid w:val="00040C04"/>
    <w:rsid w:val="00041677"/>
    <w:rsid w:val="0004258A"/>
    <w:rsid w:val="00042D6A"/>
    <w:rsid w:val="00043207"/>
    <w:rsid w:val="000432E4"/>
    <w:rsid w:val="00043A41"/>
    <w:rsid w:val="0004402C"/>
    <w:rsid w:val="000460A1"/>
    <w:rsid w:val="00047625"/>
    <w:rsid w:val="000478F8"/>
    <w:rsid w:val="00050ED5"/>
    <w:rsid w:val="0005160D"/>
    <w:rsid w:val="00051C22"/>
    <w:rsid w:val="00051D93"/>
    <w:rsid w:val="00053622"/>
    <w:rsid w:val="00053E54"/>
    <w:rsid w:val="00054533"/>
    <w:rsid w:val="000559F6"/>
    <w:rsid w:val="0005712A"/>
    <w:rsid w:val="000578F2"/>
    <w:rsid w:val="00060C92"/>
    <w:rsid w:val="00060DAD"/>
    <w:rsid w:val="00061214"/>
    <w:rsid w:val="000614A8"/>
    <w:rsid w:val="00061644"/>
    <w:rsid w:val="00061CEA"/>
    <w:rsid w:val="000620DB"/>
    <w:rsid w:val="000621F5"/>
    <w:rsid w:val="0006249A"/>
    <w:rsid w:val="000629EC"/>
    <w:rsid w:val="0006368E"/>
    <w:rsid w:val="00063891"/>
    <w:rsid w:val="000640B3"/>
    <w:rsid w:val="00064497"/>
    <w:rsid w:val="00065111"/>
    <w:rsid w:val="0006528E"/>
    <w:rsid w:val="00065461"/>
    <w:rsid w:val="00066385"/>
    <w:rsid w:val="000670CE"/>
    <w:rsid w:val="000672C3"/>
    <w:rsid w:val="000672C5"/>
    <w:rsid w:val="000711BB"/>
    <w:rsid w:val="00071C8D"/>
    <w:rsid w:val="00072874"/>
    <w:rsid w:val="00072A1F"/>
    <w:rsid w:val="00074AFC"/>
    <w:rsid w:val="00074B49"/>
    <w:rsid w:val="000753A1"/>
    <w:rsid w:val="000754C6"/>
    <w:rsid w:val="00075979"/>
    <w:rsid w:val="00075B1F"/>
    <w:rsid w:val="00076652"/>
    <w:rsid w:val="00077AAB"/>
    <w:rsid w:val="000818BA"/>
    <w:rsid w:val="00082B3F"/>
    <w:rsid w:val="00083D07"/>
    <w:rsid w:val="000843AD"/>
    <w:rsid w:val="00084B11"/>
    <w:rsid w:val="00086805"/>
    <w:rsid w:val="000875B8"/>
    <w:rsid w:val="000878D5"/>
    <w:rsid w:val="00090AA6"/>
    <w:rsid w:val="000923D3"/>
    <w:rsid w:val="000925AF"/>
    <w:rsid w:val="00094FDD"/>
    <w:rsid w:val="0009513E"/>
    <w:rsid w:val="00096253"/>
    <w:rsid w:val="00096E0D"/>
    <w:rsid w:val="00097116"/>
    <w:rsid w:val="000972F8"/>
    <w:rsid w:val="0009781C"/>
    <w:rsid w:val="000A1940"/>
    <w:rsid w:val="000A19A7"/>
    <w:rsid w:val="000A1D3E"/>
    <w:rsid w:val="000A5FC8"/>
    <w:rsid w:val="000A7575"/>
    <w:rsid w:val="000A76CA"/>
    <w:rsid w:val="000A7B67"/>
    <w:rsid w:val="000B0132"/>
    <w:rsid w:val="000B0623"/>
    <w:rsid w:val="000B0C80"/>
    <w:rsid w:val="000B12E6"/>
    <w:rsid w:val="000B32F4"/>
    <w:rsid w:val="000B3D67"/>
    <w:rsid w:val="000B4093"/>
    <w:rsid w:val="000B5380"/>
    <w:rsid w:val="000B648D"/>
    <w:rsid w:val="000B7364"/>
    <w:rsid w:val="000B7596"/>
    <w:rsid w:val="000C24B9"/>
    <w:rsid w:val="000C3799"/>
    <w:rsid w:val="000C37B8"/>
    <w:rsid w:val="000C589B"/>
    <w:rsid w:val="000C6EE5"/>
    <w:rsid w:val="000D0979"/>
    <w:rsid w:val="000D0ED6"/>
    <w:rsid w:val="000D1DFE"/>
    <w:rsid w:val="000D2D61"/>
    <w:rsid w:val="000D39A3"/>
    <w:rsid w:val="000D49E7"/>
    <w:rsid w:val="000D6DE9"/>
    <w:rsid w:val="000D6EED"/>
    <w:rsid w:val="000E2155"/>
    <w:rsid w:val="000E241C"/>
    <w:rsid w:val="000E3039"/>
    <w:rsid w:val="000E32CD"/>
    <w:rsid w:val="000E427B"/>
    <w:rsid w:val="000E4974"/>
    <w:rsid w:val="000E53F4"/>
    <w:rsid w:val="000E5E7F"/>
    <w:rsid w:val="000E6237"/>
    <w:rsid w:val="000E65FB"/>
    <w:rsid w:val="000E6C33"/>
    <w:rsid w:val="000E6F97"/>
    <w:rsid w:val="000E721B"/>
    <w:rsid w:val="000F0A1D"/>
    <w:rsid w:val="000F10C5"/>
    <w:rsid w:val="000F3845"/>
    <w:rsid w:val="000F419A"/>
    <w:rsid w:val="000F600A"/>
    <w:rsid w:val="000F6914"/>
    <w:rsid w:val="000F6996"/>
    <w:rsid w:val="000F70BA"/>
    <w:rsid w:val="000F74C7"/>
    <w:rsid w:val="00100812"/>
    <w:rsid w:val="00100C31"/>
    <w:rsid w:val="001010AD"/>
    <w:rsid w:val="00101676"/>
    <w:rsid w:val="00102FAA"/>
    <w:rsid w:val="0010389A"/>
    <w:rsid w:val="001039AB"/>
    <w:rsid w:val="00103C47"/>
    <w:rsid w:val="00104201"/>
    <w:rsid w:val="001042B7"/>
    <w:rsid w:val="00104D98"/>
    <w:rsid w:val="00105FFF"/>
    <w:rsid w:val="0010608A"/>
    <w:rsid w:val="00107DCB"/>
    <w:rsid w:val="00111119"/>
    <w:rsid w:val="00112C29"/>
    <w:rsid w:val="001133A7"/>
    <w:rsid w:val="00113913"/>
    <w:rsid w:val="0011414B"/>
    <w:rsid w:val="0011423E"/>
    <w:rsid w:val="00115035"/>
    <w:rsid w:val="00116AE4"/>
    <w:rsid w:val="00116F40"/>
    <w:rsid w:val="00116F61"/>
    <w:rsid w:val="00117282"/>
    <w:rsid w:val="00117C70"/>
    <w:rsid w:val="00117DAF"/>
    <w:rsid w:val="00121219"/>
    <w:rsid w:val="0012150C"/>
    <w:rsid w:val="00122C98"/>
    <w:rsid w:val="00122DDC"/>
    <w:rsid w:val="001230E6"/>
    <w:rsid w:val="00123F6C"/>
    <w:rsid w:val="001243A0"/>
    <w:rsid w:val="00124A6B"/>
    <w:rsid w:val="00125AFC"/>
    <w:rsid w:val="0012765B"/>
    <w:rsid w:val="001305AF"/>
    <w:rsid w:val="00130D89"/>
    <w:rsid w:val="001314EE"/>
    <w:rsid w:val="00131B02"/>
    <w:rsid w:val="0013202E"/>
    <w:rsid w:val="0013398A"/>
    <w:rsid w:val="00134AD7"/>
    <w:rsid w:val="00134B98"/>
    <w:rsid w:val="001354F3"/>
    <w:rsid w:val="0013557F"/>
    <w:rsid w:val="00135CC6"/>
    <w:rsid w:val="00135F9B"/>
    <w:rsid w:val="001417C9"/>
    <w:rsid w:val="00141A4D"/>
    <w:rsid w:val="00143C1B"/>
    <w:rsid w:val="00143EC2"/>
    <w:rsid w:val="00144D40"/>
    <w:rsid w:val="00144F60"/>
    <w:rsid w:val="00145836"/>
    <w:rsid w:val="00145887"/>
    <w:rsid w:val="001460F8"/>
    <w:rsid w:val="00146464"/>
    <w:rsid w:val="00146C57"/>
    <w:rsid w:val="001478D4"/>
    <w:rsid w:val="00147F22"/>
    <w:rsid w:val="00147F75"/>
    <w:rsid w:val="00150630"/>
    <w:rsid w:val="00150FAA"/>
    <w:rsid w:val="001514DD"/>
    <w:rsid w:val="00151A74"/>
    <w:rsid w:val="00152D8E"/>
    <w:rsid w:val="001541B0"/>
    <w:rsid w:val="001546CA"/>
    <w:rsid w:val="00155A08"/>
    <w:rsid w:val="00156367"/>
    <w:rsid w:val="001570C5"/>
    <w:rsid w:val="001603EF"/>
    <w:rsid w:val="001604B6"/>
    <w:rsid w:val="00160735"/>
    <w:rsid w:val="00160C2C"/>
    <w:rsid w:val="00160DB5"/>
    <w:rsid w:val="00161AEB"/>
    <w:rsid w:val="00161C4D"/>
    <w:rsid w:val="00161DFC"/>
    <w:rsid w:val="001625FE"/>
    <w:rsid w:val="0016369C"/>
    <w:rsid w:val="001638C0"/>
    <w:rsid w:val="00163DC8"/>
    <w:rsid w:val="00163EEC"/>
    <w:rsid w:val="00164490"/>
    <w:rsid w:val="00164834"/>
    <w:rsid w:val="00165026"/>
    <w:rsid w:val="001661BE"/>
    <w:rsid w:val="001710B9"/>
    <w:rsid w:val="00173571"/>
    <w:rsid w:val="00173888"/>
    <w:rsid w:val="001743B6"/>
    <w:rsid w:val="0017531C"/>
    <w:rsid w:val="0017568B"/>
    <w:rsid w:val="00177B84"/>
    <w:rsid w:val="00180373"/>
    <w:rsid w:val="00180B70"/>
    <w:rsid w:val="001816D8"/>
    <w:rsid w:val="00181DCF"/>
    <w:rsid w:val="00181DF0"/>
    <w:rsid w:val="0018203E"/>
    <w:rsid w:val="00182B6E"/>
    <w:rsid w:val="00182BCD"/>
    <w:rsid w:val="00183BA3"/>
    <w:rsid w:val="00184C59"/>
    <w:rsid w:val="00184EFF"/>
    <w:rsid w:val="00184F2B"/>
    <w:rsid w:val="0018530A"/>
    <w:rsid w:val="0018588D"/>
    <w:rsid w:val="0018683D"/>
    <w:rsid w:val="00186BD5"/>
    <w:rsid w:val="00187065"/>
    <w:rsid w:val="00187254"/>
    <w:rsid w:val="001901C2"/>
    <w:rsid w:val="001904A0"/>
    <w:rsid w:val="00190DF8"/>
    <w:rsid w:val="001918FB"/>
    <w:rsid w:val="00191A9A"/>
    <w:rsid w:val="001922C6"/>
    <w:rsid w:val="0019329C"/>
    <w:rsid w:val="00195B6D"/>
    <w:rsid w:val="001960F1"/>
    <w:rsid w:val="001960F3"/>
    <w:rsid w:val="00196EA1"/>
    <w:rsid w:val="00196EC1"/>
    <w:rsid w:val="00197478"/>
    <w:rsid w:val="00197DB7"/>
    <w:rsid w:val="001A0405"/>
    <w:rsid w:val="001A11F7"/>
    <w:rsid w:val="001A1799"/>
    <w:rsid w:val="001A1956"/>
    <w:rsid w:val="001A2CDA"/>
    <w:rsid w:val="001A3A71"/>
    <w:rsid w:val="001A5DDE"/>
    <w:rsid w:val="001A6114"/>
    <w:rsid w:val="001A631B"/>
    <w:rsid w:val="001A6628"/>
    <w:rsid w:val="001A6C44"/>
    <w:rsid w:val="001A7268"/>
    <w:rsid w:val="001A7AE4"/>
    <w:rsid w:val="001A7C6F"/>
    <w:rsid w:val="001A7CD8"/>
    <w:rsid w:val="001B0CC8"/>
    <w:rsid w:val="001B2083"/>
    <w:rsid w:val="001B356E"/>
    <w:rsid w:val="001B35C1"/>
    <w:rsid w:val="001B4152"/>
    <w:rsid w:val="001B4526"/>
    <w:rsid w:val="001B4682"/>
    <w:rsid w:val="001B4B75"/>
    <w:rsid w:val="001B4E93"/>
    <w:rsid w:val="001B516D"/>
    <w:rsid w:val="001B5780"/>
    <w:rsid w:val="001B62C0"/>
    <w:rsid w:val="001B69C4"/>
    <w:rsid w:val="001B6C21"/>
    <w:rsid w:val="001B6DBA"/>
    <w:rsid w:val="001B7417"/>
    <w:rsid w:val="001C011C"/>
    <w:rsid w:val="001C1EE2"/>
    <w:rsid w:val="001C2031"/>
    <w:rsid w:val="001C26D5"/>
    <w:rsid w:val="001C286C"/>
    <w:rsid w:val="001C2A29"/>
    <w:rsid w:val="001C2AF7"/>
    <w:rsid w:val="001C31E2"/>
    <w:rsid w:val="001C3568"/>
    <w:rsid w:val="001C3612"/>
    <w:rsid w:val="001C3C2D"/>
    <w:rsid w:val="001C4DBC"/>
    <w:rsid w:val="001C4ED6"/>
    <w:rsid w:val="001C71E2"/>
    <w:rsid w:val="001C7B4F"/>
    <w:rsid w:val="001C7E1A"/>
    <w:rsid w:val="001D07ED"/>
    <w:rsid w:val="001D1173"/>
    <w:rsid w:val="001D1914"/>
    <w:rsid w:val="001D191C"/>
    <w:rsid w:val="001D28B3"/>
    <w:rsid w:val="001D2B84"/>
    <w:rsid w:val="001D32C2"/>
    <w:rsid w:val="001D3372"/>
    <w:rsid w:val="001D33EA"/>
    <w:rsid w:val="001D4301"/>
    <w:rsid w:val="001D43E6"/>
    <w:rsid w:val="001D5A7B"/>
    <w:rsid w:val="001D6CA1"/>
    <w:rsid w:val="001D6DF9"/>
    <w:rsid w:val="001D7375"/>
    <w:rsid w:val="001D73FD"/>
    <w:rsid w:val="001D78AF"/>
    <w:rsid w:val="001D7CA3"/>
    <w:rsid w:val="001D7D05"/>
    <w:rsid w:val="001D7F4D"/>
    <w:rsid w:val="001E04B1"/>
    <w:rsid w:val="001E099F"/>
    <w:rsid w:val="001E0C63"/>
    <w:rsid w:val="001E2369"/>
    <w:rsid w:val="001E2FFB"/>
    <w:rsid w:val="001E3505"/>
    <w:rsid w:val="001E35FB"/>
    <w:rsid w:val="001E41B0"/>
    <w:rsid w:val="001E5E19"/>
    <w:rsid w:val="001E7118"/>
    <w:rsid w:val="001E7B6A"/>
    <w:rsid w:val="001E7FF6"/>
    <w:rsid w:val="001F03D1"/>
    <w:rsid w:val="001F070B"/>
    <w:rsid w:val="001F10D6"/>
    <w:rsid w:val="001F173A"/>
    <w:rsid w:val="001F2085"/>
    <w:rsid w:val="001F2EF6"/>
    <w:rsid w:val="001F3F9F"/>
    <w:rsid w:val="001F5718"/>
    <w:rsid w:val="001F7146"/>
    <w:rsid w:val="001F723C"/>
    <w:rsid w:val="00200B02"/>
    <w:rsid w:val="00201AD0"/>
    <w:rsid w:val="002045EB"/>
    <w:rsid w:val="00206562"/>
    <w:rsid w:val="002068D8"/>
    <w:rsid w:val="002072F8"/>
    <w:rsid w:val="00207721"/>
    <w:rsid w:val="00210124"/>
    <w:rsid w:val="00211691"/>
    <w:rsid w:val="00211933"/>
    <w:rsid w:val="00211CBB"/>
    <w:rsid w:val="00211F2E"/>
    <w:rsid w:val="00213084"/>
    <w:rsid w:val="0021337A"/>
    <w:rsid w:val="0021410B"/>
    <w:rsid w:val="00214299"/>
    <w:rsid w:val="00215750"/>
    <w:rsid w:val="00216342"/>
    <w:rsid w:val="002163BC"/>
    <w:rsid w:val="00217D69"/>
    <w:rsid w:val="0022238E"/>
    <w:rsid w:val="002229EE"/>
    <w:rsid w:val="002245CE"/>
    <w:rsid w:val="00224DDD"/>
    <w:rsid w:val="002257E5"/>
    <w:rsid w:val="0023170E"/>
    <w:rsid w:val="00232975"/>
    <w:rsid w:val="00232A0C"/>
    <w:rsid w:val="00232DC6"/>
    <w:rsid w:val="00233BFE"/>
    <w:rsid w:val="00233D96"/>
    <w:rsid w:val="002342EC"/>
    <w:rsid w:val="00235308"/>
    <w:rsid w:val="002353C6"/>
    <w:rsid w:val="002354E6"/>
    <w:rsid w:val="00236A79"/>
    <w:rsid w:val="00236BB8"/>
    <w:rsid w:val="00236C6E"/>
    <w:rsid w:val="002371CE"/>
    <w:rsid w:val="00237A70"/>
    <w:rsid w:val="00237CCB"/>
    <w:rsid w:val="00240EC7"/>
    <w:rsid w:val="00240FBC"/>
    <w:rsid w:val="0024124E"/>
    <w:rsid w:val="002414A4"/>
    <w:rsid w:val="002416B8"/>
    <w:rsid w:val="002417FD"/>
    <w:rsid w:val="002419A1"/>
    <w:rsid w:val="0024488C"/>
    <w:rsid w:val="00246E32"/>
    <w:rsid w:val="00250324"/>
    <w:rsid w:val="00250552"/>
    <w:rsid w:val="002506ED"/>
    <w:rsid w:val="00250D4B"/>
    <w:rsid w:val="00251184"/>
    <w:rsid w:val="002511CF"/>
    <w:rsid w:val="00251F3E"/>
    <w:rsid w:val="00251F53"/>
    <w:rsid w:val="002523A9"/>
    <w:rsid w:val="002523D8"/>
    <w:rsid w:val="00253219"/>
    <w:rsid w:val="00255350"/>
    <w:rsid w:val="00255D50"/>
    <w:rsid w:val="00255F91"/>
    <w:rsid w:val="00256134"/>
    <w:rsid w:val="00256227"/>
    <w:rsid w:val="00256741"/>
    <w:rsid w:val="00260426"/>
    <w:rsid w:val="00263D47"/>
    <w:rsid w:val="0026421E"/>
    <w:rsid w:val="002660C7"/>
    <w:rsid w:val="00266673"/>
    <w:rsid w:val="00266775"/>
    <w:rsid w:val="00266E8D"/>
    <w:rsid w:val="0026735A"/>
    <w:rsid w:val="002702F5"/>
    <w:rsid w:val="0027038D"/>
    <w:rsid w:val="00271047"/>
    <w:rsid w:val="00271079"/>
    <w:rsid w:val="00272376"/>
    <w:rsid w:val="0027308D"/>
    <w:rsid w:val="002739F2"/>
    <w:rsid w:val="00273FC5"/>
    <w:rsid w:val="0027455D"/>
    <w:rsid w:val="002761AD"/>
    <w:rsid w:val="00276674"/>
    <w:rsid w:val="00276839"/>
    <w:rsid w:val="00277394"/>
    <w:rsid w:val="002810A5"/>
    <w:rsid w:val="0028195E"/>
    <w:rsid w:val="00282BFE"/>
    <w:rsid w:val="00282CD0"/>
    <w:rsid w:val="00283919"/>
    <w:rsid w:val="00283AC4"/>
    <w:rsid w:val="002845F1"/>
    <w:rsid w:val="002847AD"/>
    <w:rsid w:val="00284F21"/>
    <w:rsid w:val="00286E3D"/>
    <w:rsid w:val="00287249"/>
    <w:rsid w:val="0029096E"/>
    <w:rsid w:val="00290F8F"/>
    <w:rsid w:val="00291209"/>
    <w:rsid w:val="00293C5B"/>
    <w:rsid w:val="00296788"/>
    <w:rsid w:val="00297BD9"/>
    <w:rsid w:val="00297BF9"/>
    <w:rsid w:val="002A1D34"/>
    <w:rsid w:val="002A2035"/>
    <w:rsid w:val="002A20F3"/>
    <w:rsid w:val="002A2611"/>
    <w:rsid w:val="002A2D2B"/>
    <w:rsid w:val="002A372F"/>
    <w:rsid w:val="002A3736"/>
    <w:rsid w:val="002A3E07"/>
    <w:rsid w:val="002A46C2"/>
    <w:rsid w:val="002A4E88"/>
    <w:rsid w:val="002A526B"/>
    <w:rsid w:val="002A564B"/>
    <w:rsid w:val="002A63F4"/>
    <w:rsid w:val="002A6657"/>
    <w:rsid w:val="002B0488"/>
    <w:rsid w:val="002B0587"/>
    <w:rsid w:val="002B05CE"/>
    <w:rsid w:val="002B1F81"/>
    <w:rsid w:val="002B359E"/>
    <w:rsid w:val="002B3737"/>
    <w:rsid w:val="002B4BE0"/>
    <w:rsid w:val="002B5005"/>
    <w:rsid w:val="002B5756"/>
    <w:rsid w:val="002B5F28"/>
    <w:rsid w:val="002B746F"/>
    <w:rsid w:val="002C0162"/>
    <w:rsid w:val="002C0462"/>
    <w:rsid w:val="002C052B"/>
    <w:rsid w:val="002C05D2"/>
    <w:rsid w:val="002C089A"/>
    <w:rsid w:val="002C11EB"/>
    <w:rsid w:val="002C147F"/>
    <w:rsid w:val="002C1777"/>
    <w:rsid w:val="002C2E85"/>
    <w:rsid w:val="002C3BAF"/>
    <w:rsid w:val="002C411D"/>
    <w:rsid w:val="002C4EF1"/>
    <w:rsid w:val="002C6E8E"/>
    <w:rsid w:val="002C753B"/>
    <w:rsid w:val="002C786B"/>
    <w:rsid w:val="002D0BA4"/>
    <w:rsid w:val="002D2018"/>
    <w:rsid w:val="002D2066"/>
    <w:rsid w:val="002D288F"/>
    <w:rsid w:val="002D2EEA"/>
    <w:rsid w:val="002D33AD"/>
    <w:rsid w:val="002D435E"/>
    <w:rsid w:val="002D50B0"/>
    <w:rsid w:val="002D52AE"/>
    <w:rsid w:val="002D5E42"/>
    <w:rsid w:val="002D6970"/>
    <w:rsid w:val="002D6989"/>
    <w:rsid w:val="002D6A0B"/>
    <w:rsid w:val="002D6DF0"/>
    <w:rsid w:val="002D706A"/>
    <w:rsid w:val="002D76CE"/>
    <w:rsid w:val="002D7B07"/>
    <w:rsid w:val="002D7E87"/>
    <w:rsid w:val="002E172B"/>
    <w:rsid w:val="002E1D5C"/>
    <w:rsid w:val="002E2544"/>
    <w:rsid w:val="002E2C15"/>
    <w:rsid w:val="002E2D4C"/>
    <w:rsid w:val="002E3F9D"/>
    <w:rsid w:val="002E445B"/>
    <w:rsid w:val="002E44FB"/>
    <w:rsid w:val="002E4D87"/>
    <w:rsid w:val="002E536E"/>
    <w:rsid w:val="002E55CC"/>
    <w:rsid w:val="002E61A5"/>
    <w:rsid w:val="002E632D"/>
    <w:rsid w:val="002E6EEC"/>
    <w:rsid w:val="002E7883"/>
    <w:rsid w:val="002E7D86"/>
    <w:rsid w:val="002F0C64"/>
    <w:rsid w:val="002F17CD"/>
    <w:rsid w:val="002F2229"/>
    <w:rsid w:val="002F295B"/>
    <w:rsid w:val="002F2AC9"/>
    <w:rsid w:val="002F307D"/>
    <w:rsid w:val="002F38E6"/>
    <w:rsid w:val="002F4341"/>
    <w:rsid w:val="002F5388"/>
    <w:rsid w:val="002F5483"/>
    <w:rsid w:val="002F5BAF"/>
    <w:rsid w:val="002F6DAF"/>
    <w:rsid w:val="002F72CD"/>
    <w:rsid w:val="002F7BB1"/>
    <w:rsid w:val="002F7BFC"/>
    <w:rsid w:val="00300D59"/>
    <w:rsid w:val="00300DEC"/>
    <w:rsid w:val="003019B1"/>
    <w:rsid w:val="00301E0C"/>
    <w:rsid w:val="00304602"/>
    <w:rsid w:val="00304B1E"/>
    <w:rsid w:val="00305707"/>
    <w:rsid w:val="00305967"/>
    <w:rsid w:val="00307727"/>
    <w:rsid w:val="00311850"/>
    <w:rsid w:val="00311874"/>
    <w:rsid w:val="003125DC"/>
    <w:rsid w:val="00312B26"/>
    <w:rsid w:val="00312C9C"/>
    <w:rsid w:val="003131B0"/>
    <w:rsid w:val="003135CB"/>
    <w:rsid w:val="0031526C"/>
    <w:rsid w:val="00316757"/>
    <w:rsid w:val="00316DF6"/>
    <w:rsid w:val="00317B67"/>
    <w:rsid w:val="00321BA8"/>
    <w:rsid w:val="0032311F"/>
    <w:rsid w:val="0032343C"/>
    <w:rsid w:val="00324750"/>
    <w:rsid w:val="00325364"/>
    <w:rsid w:val="003253E0"/>
    <w:rsid w:val="003253F7"/>
    <w:rsid w:val="00326619"/>
    <w:rsid w:val="0032693F"/>
    <w:rsid w:val="0032726D"/>
    <w:rsid w:val="00327C96"/>
    <w:rsid w:val="003319B4"/>
    <w:rsid w:val="00333BA7"/>
    <w:rsid w:val="00334DD3"/>
    <w:rsid w:val="003371F8"/>
    <w:rsid w:val="00337BFE"/>
    <w:rsid w:val="00341C4D"/>
    <w:rsid w:val="00341CA3"/>
    <w:rsid w:val="003435EE"/>
    <w:rsid w:val="00343978"/>
    <w:rsid w:val="00345BA4"/>
    <w:rsid w:val="00345C21"/>
    <w:rsid w:val="00347D08"/>
    <w:rsid w:val="003501F6"/>
    <w:rsid w:val="003508C4"/>
    <w:rsid w:val="00350D13"/>
    <w:rsid w:val="0035176A"/>
    <w:rsid w:val="00351B86"/>
    <w:rsid w:val="00351EEA"/>
    <w:rsid w:val="00351F13"/>
    <w:rsid w:val="003536CD"/>
    <w:rsid w:val="00353F62"/>
    <w:rsid w:val="00354673"/>
    <w:rsid w:val="0035706C"/>
    <w:rsid w:val="00357501"/>
    <w:rsid w:val="00357606"/>
    <w:rsid w:val="003610E8"/>
    <w:rsid w:val="0036188A"/>
    <w:rsid w:val="00361DE0"/>
    <w:rsid w:val="00362072"/>
    <w:rsid w:val="00362104"/>
    <w:rsid w:val="0036299E"/>
    <w:rsid w:val="00362A95"/>
    <w:rsid w:val="00362F48"/>
    <w:rsid w:val="00363FB6"/>
    <w:rsid w:val="003640D2"/>
    <w:rsid w:val="00366077"/>
    <w:rsid w:val="00370CBF"/>
    <w:rsid w:val="00370E4B"/>
    <w:rsid w:val="003715DC"/>
    <w:rsid w:val="0037245B"/>
    <w:rsid w:val="0037260A"/>
    <w:rsid w:val="00372A5C"/>
    <w:rsid w:val="00374E15"/>
    <w:rsid w:val="00375122"/>
    <w:rsid w:val="003751C2"/>
    <w:rsid w:val="0037571E"/>
    <w:rsid w:val="00376388"/>
    <w:rsid w:val="0037689F"/>
    <w:rsid w:val="00376E70"/>
    <w:rsid w:val="00377354"/>
    <w:rsid w:val="00377426"/>
    <w:rsid w:val="00377C19"/>
    <w:rsid w:val="003805BD"/>
    <w:rsid w:val="003825B0"/>
    <w:rsid w:val="00382A06"/>
    <w:rsid w:val="00382CB5"/>
    <w:rsid w:val="00382DCE"/>
    <w:rsid w:val="00382FFA"/>
    <w:rsid w:val="00384777"/>
    <w:rsid w:val="0038485B"/>
    <w:rsid w:val="00384ADB"/>
    <w:rsid w:val="00385310"/>
    <w:rsid w:val="00385AE9"/>
    <w:rsid w:val="00386AE3"/>
    <w:rsid w:val="0039126C"/>
    <w:rsid w:val="00391867"/>
    <w:rsid w:val="00391B6D"/>
    <w:rsid w:val="00391DC4"/>
    <w:rsid w:val="00392274"/>
    <w:rsid w:val="00393170"/>
    <w:rsid w:val="00393EB1"/>
    <w:rsid w:val="00394117"/>
    <w:rsid w:val="00394380"/>
    <w:rsid w:val="00394FB2"/>
    <w:rsid w:val="00395CAA"/>
    <w:rsid w:val="003A2FA7"/>
    <w:rsid w:val="003A34E1"/>
    <w:rsid w:val="003A40BB"/>
    <w:rsid w:val="003A4218"/>
    <w:rsid w:val="003A4A61"/>
    <w:rsid w:val="003A4DBC"/>
    <w:rsid w:val="003A62A8"/>
    <w:rsid w:val="003A6304"/>
    <w:rsid w:val="003B05E1"/>
    <w:rsid w:val="003B1CF9"/>
    <w:rsid w:val="003B2155"/>
    <w:rsid w:val="003B282C"/>
    <w:rsid w:val="003B2928"/>
    <w:rsid w:val="003B35FB"/>
    <w:rsid w:val="003B35FC"/>
    <w:rsid w:val="003B367C"/>
    <w:rsid w:val="003B3B29"/>
    <w:rsid w:val="003B5D62"/>
    <w:rsid w:val="003B5F42"/>
    <w:rsid w:val="003B61C4"/>
    <w:rsid w:val="003B6B0F"/>
    <w:rsid w:val="003C18E9"/>
    <w:rsid w:val="003C19F2"/>
    <w:rsid w:val="003C1B12"/>
    <w:rsid w:val="003C2296"/>
    <w:rsid w:val="003C2558"/>
    <w:rsid w:val="003C2CB2"/>
    <w:rsid w:val="003C37D8"/>
    <w:rsid w:val="003C3F61"/>
    <w:rsid w:val="003C556A"/>
    <w:rsid w:val="003C579B"/>
    <w:rsid w:val="003C5BCE"/>
    <w:rsid w:val="003C5D48"/>
    <w:rsid w:val="003C6DD1"/>
    <w:rsid w:val="003C77ED"/>
    <w:rsid w:val="003C7EF4"/>
    <w:rsid w:val="003D076C"/>
    <w:rsid w:val="003D0D28"/>
    <w:rsid w:val="003D0E5E"/>
    <w:rsid w:val="003D5605"/>
    <w:rsid w:val="003D5E70"/>
    <w:rsid w:val="003E08BC"/>
    <w:rsid w:val="003E0A0A"/>
    <w:rsid w:val="003E0ADB"/>
    <w:rsid w:val="003E103A"/>
    <w:rsid w:val="003E1F65"/>
    <w:rsid w:val="003E2732"/>
    <w:rsid w:val="003E3512"/>
    <w:rsid w:val="003E39D1"/>
    <w:rsid w:val="003E56FE"/>
    <w:rsid w:val="003E7BC5"/>
    <w:rsid w:val="003F0C9E"/>
    <w:rsid w:val="003F3159"/>
    <w:rsid w:val="003F3F8E"/>
    <w:rsid w:val="003F3FD2"/>
    <w:rsid w:val="003F505A"/>
    <w:rsid w:val="003F717C"/>
    <w:rsid w:val="003F7ACA"/>
    <w:rsid w:val="00400BA6"/>
    <w:rsid w:val="00400E5E"/>
    <w:rsid w:val="00400EF3"/>
    <w:rsid w:val="00400FC9"/>
    <w:rsid w:val="004013F2"/>
    <w:rsid w:val="00401D4B"/>
    <w:rsid w:val="004020B2"/>
    <w:rsid w:val="0040361F"/>
    <w:rsid w:val="00403B35"/>
    <w:rsid w:val="00403C64"/>
    <w:rsid w:val="004047A6"/>
    <w:rsid w:val="00404D85"/>
    <w:rsid w:val="004056F9"/>
    <w:rsid w:val="004058CC"/>
    <w:rsid w:val="004068A5"/>
    <w:rsid w:val="004073E9"/>
    <w:rsid w:val="00407FBF"/>
    <w:rsid w:val="004105A1"/>
    <w:rsid w:val="004108B0"/>
    <w:rsid w:val="00411A66"/>
    <w:rsid w:val="00411B42"/>
    <w:rsid w:val="00412D5C"/>
    <w:rsid w:val="00413265"/>
    <w:rsid w:val="00413757"/>
    <w:rsid w:val="00413D95"/>
    <w:rsid w:val="00415126"/>
    <w:rsid w:val="004153B5"/>
    <w:rsid w:val="00415D91"/>
    <w:rsid w:val="00416356"/>
    <w:rsid w:val="00416A85"/>
    <w:rsid w:val="00416D8C"/>
    <w:rsid w:val="00417F59"/>
    <w:rsid w:val="004201A2"/>
    <w:rsid w:val="00420AAF"/>
    <w:rsid w:val="004229EE"/>
    <w:rsid w:val="00423A1F"/>
    <w:rsid w:val="00423F11"/>
    <w:rsid w:val="00424231"/>
    <w:rsid w:val="004252D1"/>
    <w:rsid w:val="00426605"/>
    <w:rsid w:val="00426A65"/>
    <w:rsid w:val="00426DE8"/>
    <w:rsid w:val="00427B44"/>
    <w:rsid w:val="00427B5A"/>
    <w:rsid w:val="004302A6"/>
    <w:rsid w:val="004303A6"/>
    <w:rsid w:val="004310EA"/>
    <w:rsid w:val="0043267A"/>
    <w:rsid w:val="004333E7"/>
    <w:rsid w:val="00434256"/>
    <w:rsid w:val="00434752"/>
    <w:rsid w:val="00434907"/>
    <w:rsid w:val="00436689"/>
    <w:rsid w:val="00436C83"/>
    <w:rsid w:val="00436E6A"/>
    <w:rsid w:val="00437516"/>
    <w:rsid w:val="0044034B"/>
    <w:rsid w:val="0044076C"/>
    <w:rsid w:val="00440E62"/>
    <w:rsid w:val="004418D2"/>
    <w:rsid w:val="00441E30"/>
    <w:rsid w:val="004420AB"/>
    <w:rsid w:val="0044269A"/>
    <w:rsid w:val="00442793"/>
    <w:rsid w:val="004429B1"/>
    <w:rsid w:val="0044337E"/>
    <w:rsid w:val="00443791"/>
    <w:rsid w:val="0044384D"/>
    <w:rsid w:val="00443DDD"/>
    <w:rsid w:val="00444798"/>
    <w:rsid w:val="00444EC8"/>
    <w:rsid w:val="004452C3"/>
    <w:rsid w:val="00445DED"/>
    <w:rsid w:val="0044624D"/>
    <w:rsid w:val="004464DF"/>
    <w:rsid w:val="00447AD1"/>
    <w:rsid w:val="00450351"/>
    <w:rsid w:val="004529F5"/>
    <w:rsid w:val="004536F6"/>
    <w:rsid w:val="004541A8"/>
    <w:rsid w:val="00454578"/>
    <w:rsid w:val="00455B91"/>
    <w:rsid w:val="00455E75"/>
    <w:rsid w:val="004568A8"/>
    <w:rsid w:val="00456F49"/>
    <w:rsid w:val="00457007"/>
    <w:rsid w:val="00460548"/>
    <w:rsid w:val="004607B7"/>
    <w:rsid w:val="004614B0"/>
    <w:rsid w:val="004617D5"/>
    <w:rsid w:val="00461A99"/>
    <w:rsid w:val="004629E3"/>
    <w:rsid w:val="00462A94"/>
    <w:rsid w:val="004637FA"/>
    <w:rsid w:val="00463B2B"/>
    <w:rsid w:val="004641D3"/>
    <w:rsid w:val="00465CCC"/>
    <w:rsid w:val="00471C5E"/>
    <w:rsid w:val="00471DC9"/>
    <w:rsid w:val="00471F04"/>
    <w:rsid w:val="00473BEB"/>
    <w:rsid w:val="00475032"/>
    <w:rsid w:val="0047584F"/>
    <w:rsid w:val="00475F6D"/>
    <w:rsid w:val="00475FE6"/>
    <w:rsid w:val="004767F1"/>
    <w:rsid w:val="004771CC"/>
    <w:rsid w:val="0047730B"/>
    <w:rsid w:val="0048008F"/>
    <w:rsid w:val="00480F6F"/>
    <w:rsid w:val="00481ACE"/>
    <w:rsid w:val="004822C6"/>
    <w:rsid w:val="00482FDB"/>
    <w:rsid w:val="004838AA"/>
    <w:rsid w:val="00483FD3"/>
    <w:rsid w:val="00484E7E"/>
    <w:rsid w:val="004852D8"/>
    <w:rsid w:val="004854E6"/>
    <w:rsid w:val="00485815"/>
    <w:rsid w:val="004866C6"/>
    <w:rsid w:val="00487F3A"/>
    <w:rsid w:val="00490491"/>
    <w:rsid w:val="00490CC4"/>
    <w:rsid w:val="00490DF6"/>
    <w:rsid w:val="004923C9"/>
    <w:rsid w:val="00493C36"/>
    <w:rsid w:val="00494F64"/>
    <w:rsid w:val="00495B40"/>
    <w:rsid w:val="004960C1"/>
    <w:rsid w:val="004A1185"/>
    <w:rsid w:val="004A1827"/>
    <w:rsid w:val="004A25F3"/>
    <w:rsid w:val="004A29C6"/>
    <w:rsid w:val="004A2B57"/>
    <w:rsid w:val="004A2C9D"/>
    <w:rsid w:val="004A3007"/>
    <w:rsid w:val="004A5A34"/>
    <w:rsid w:val="004A69C9"/>
    <w:rsid w:val="004A7B1E"/>
    <w:rsid w:val="004B0427"/>
    <w:rsid w:val="004B042D"/>
    <w:rsid w:val="004B168D"/>
    <w:rsid w:val="004B1695"/>
    <w:rsid w:val="004B1CB1"/>
    <w:rsid w:val="004B2CAF"/>
    <w:rsid w:val="004B34BC"/>
    <w:rsid w:val="004B3D87"/>
    <w:rsid w:val="004B3E08"/>
    <w:rsid w:val="004B479A"/>
    <w:rsid w:val="004B524F"/>
    <w:rsid w:val="004B5C75"/>
    <w:rsid w:val="004B6A2A"/>
    <w:rsid w:val="004C02B4"/>
    <w:rsid w:val="004C033A"/>
    <w:rsid w:val="004C0EB4"/>
    <w:rsid w:val="004C12E9"/>
    <w:rsid w:val="004C1AAE"/>
    <w:rsid w:val="004C1B6E"/>
    <w:rsid w:val="004C2531"/>
    <w:rsid w:val="004C3538"/>
    <w:rsid w:val="004C4B77"/>
    <w:rsid w:val="004C6C48"/>
    <w:rsid w:val="004C6DE4"/>
    <w:rsid w:val="004C6EB7"/>
    <w:rsid w:val="004C6FBF"/>
    <w:rsid w:val="004C7EDE"/>
    <w:rsid w:val="004C7F5A"/>
    <w:rsid w:val="004D2847"/>
    <w:rsid w:val="004D2A47"/>
    <w:rsid w:val="004D2FCC"/>
    <w:rsid w:val="004D3C94"/>
    <w:rsid w:val="004D5D08"/>
    <w:rsid w:val="004D5EA0"/>
    <w:rsid w:val="004D618F"/>
    <w:rsid w:val="004D6F9F"/>
    <w:rsid w:val="004D78F4"/>
    <w:rsid w:val="004D7A64"/>
    <w:rsid w:val="004D7BD8"/>
    <w:rsid w:val="004D7F59"/>
    <w:rsid w:val="004E199F"/>
    <w:rsid w:val="004E1E7E"/>
    <w:rsid w:val="004E26B9"/>
    <w:rsid w:val="004E2AAF"/>
    <w:rsid w:val="004E2F9C"/>
    <w:rsid w:val="004E2FC1"/>
    <w:rsid w:val="004E66B7"/>
    <w:rsid w:val="004E6BA0"/>
    <w:rsid w:val="004F0574"/>
    <w:rsid w:val="004F0EDE"/>
    <w:rsid w:val="004F3160"/>
    <w:rsid w:val="004F437A"/>
    <w:rsid w:val="004F54F0"/>
    <w:rsid w:val="004F6484"/>
    <w:rsid w:val="004F649F"/>
    <w:rsid w:val="004F6DC7"/>
    <w:rsid w:val="004F7503"/>
    <w:rsid w:val="004F790D"/>
    <w:rsid w:val="004F7B75"/>
    <w:rsid w:val="0050017F"/>
    <w:rsid w:val="00500997"/>
    <w:rsid w:val="00500A44"/>
    <w:rsid w:val="005019F4"/>
    <w:rsid w:val="00504D7A"/>
    <w:rsid w:val="0050506A"/>
    <w:rsid w:val="005062DA"/>
    <w:rsid w:val="00507227"/>
    <w:rsid w:val="0050726A"/>
    <w:rsid w:val="00507359"/>
    <w:rsid w:val="0050771B"/>
    <w:rsid w:val="0050781B"/>
    <w:rsid w:val="00507A46"/>
    <w:rsid w:val="005105C4"/>
    <w:rsid w:val="00510936"/>
    <w:rsid w:val="00510A17"/>
    <w:rsid w:val="00510D10"/>
    <w:rsid w:val="0051321F"/>
    <w:rsid w:val="00513815"/>
    <w:rsid w:val="00515279"/>
    <w:rsid w:val="00515A2C"/>
    <w:rsid w:val="0051601A"/>
    <w:rsid w:val="005166BA"/>
    <w:rsid w:val="00517831"/>
    <w:rsid w:val="005200E1"/>
    <w:rsid w:val="005207F7"/>
    <w:rsid w:val="005240D3"/>
    <w:rsid w:val="00524F45"/>
    <w:rsid w:val="00525EAE"/>
    <w:rsid w:val="00526887"/>
    <w:rsid w:val="005304B9"/>
    <w:rsid w:val="0053079B"/>
    <w:rsid w:val="005319CC"/>
    <w:rsid w:val="005336E1"/>
    <w:rsid w:val="00533F65"/>
    <w:rsid w:val="005361EA"/>
    <w:rsid w:val="0053644E"/>
    <w:rsid w:val="0054038E"/>
    <w:rsid w:val="005408E2"/>
    <w:rsid w:val="00540F1B"/>
    <w:rsid w:val="00541ADB"/>
    <w:rsid w:val="0054236A"/>
    <w:rsid w:val="0054241D"/>
    <w:rsid w:val="00542BB9"/>
    <w:rsid w:val="00543196"/>
    <w:rsid w:val="00543421"/>
    <w:rsid w:val="00543C2C"/>
    <w:rsid w:val="00543D23"/>
    <w:rsid w:val="00544DB9"/>
    <w:rsid w:val="005460AA"/>
    <w:rsid w:val="005461E6"/>
    <w:rsid w:val="005466E5"/>
    <w:rsid w:val="0054680C"/>
    <w:rsid w:val="00546ADD"/>
    <w:rsid w:val="00546FCE"/>
    <w:rsid w:val="00547330"/>
    <w:rsid w:val="005500AF"/>
    <w:rsid w:val="00550D23"/>
    <w:rsid w:val="00552A43"/>
    <w:rsid w:val="005534BD"/>
    <w:rsid w:val="00553D27"/>
    <w:rsid w:val="00554A4A"/>
    <w:rsid w:val="0055506F"/>
    <w:rsid w:val="0055590F"/>
    <w:rsid w:val="00557A9D"/>
    <w:rsid w:val="005606D9"/>
    <w:rsid w:val="0056081E"/>
    <w:rsid w:val="00560D40"/>
    <w:rsid w:val="00560E86"/>
    <w:rsid w:val="00561028"/>
    <w:rsid w:val="005617D6"/>
    <w:rsid w:val="005628E5"/>
    <w:rsid w:val="00562BDF"/>
    <w:rsid w:val="005639AB"/>
    <w:rsid w:val="00565CAC"/>
    <w:rsid w:val="00565D26"/>
    <w:rsid w:val="00565E00"/>
    <w:rsid w:val="005663DC"/>
    <w:rsid w:val="00567E75"/>
    <w:rsid w:val="00571DF3"/>
    <w:rsid w:val="005734EA"/>
    <w:rsid w:val="00573A08"/>
    <w:rsid w:val="005746D5"/>
    <w:rsid w:val="00576100"/>
    <w:rsid w:val="005762BF"/>
    <w:rsid w:val="005762D4"/>
    <w:rsid w:val="00576332"/>
    <w:rsid w:val="00576D41"/>
    <w:rsid w:val="0057749B"/>
    <w:rsid w:val="00577DAE"/>
    <w:rsid w:val="00580645"/>
    <w:rsid w:val="005839DF"/>
    <w:rsid w:val="00584619"/>
    <w:rsid w:val="00584FE1"/>
    <w:rsid w:val="00585B5C"/>
    <w:rsid w:val="00585B82"/>
    <w:rsid w:val="0058644A"/>
    <w:rsid w:val="00586F04"/>
    <w:rsid w:val="00586F55"/>
    <w:rsid w:val="00587E48"/>
    <w:rsid w:val="00590717"/>
    <w:rsid w:val="00590E4A"/>
    <w:rsid w:val="0059216A"/>
    <w:rsid w:val="00593766"/>
    <w:rsid w:val="00593B26"/>
    <w:rsid w:val="005940C1"/>
    <w:rsid w:val="005959A1"/>
    <w:rsid w:val="00595FB2"/>
    <w:rsid w:val="0059711F"/>
    <w:rsid w:val="005A1140"/>
    <w:rsid w:val="005A169A"/>
    <w:rsid w:val="005A1BB6"/>
    <w:rsid w:val="005A30DE"/>
    <w:rsid w:val="005A3997"/>
    <w:rsid w:val="005A60C7"/>
    <w:rsid w:val="005A7B2F"/>
    <w:rsid w:val="005B0314"/>
    <w:rsid w:val="005B066E"/>
    <w:rsid w:val="005B15D6"/>
    <w:rsid w:val="005B15E4"/>
    <w:rsid w:val="005B3106"/>
    <w:rsid w:val="005B355B"/>
    <w:rsid w:val="005B414B"/>
    <w:rsid w:val="005B42C3"/>
    <w:rsid w:val="005B53BC"/>
    <w:rsid w:val="005B55AC"/>
    <w:rsid w:val="005B6240"/>
    <w:rsid w:val="005B644B"/>
    <w:rsid w:val="005B6FBD"/>
    <w:rsid w:val="005C0AB8"/>
    <w:rsid w:val="005C123B"/>
    <w:rsid w:val="005C1F30"/>
    <w:rsid w:val="005C20AB"/>
    <w:rsid w:val="005C2EE2"/>
    <w:rsid w:val="005C33D1"/>
    <w:rsid w:val="005C526B"/>
    <w:rsid w:val="005C537D"/>
    <w:rsid w:val="005C7023"/>
    <w:rsid w:val="005C76DB"/>
    <w:rsid w:val="005C7C94"/>
    <w:rsid w:val="005C7CB5"/>
    <w:rsid w:val="005D0102"/>
    <w:rsid w:val="005D0636"/>
    <w:rsid w:val="005D0D38"/>
    <w:rsid w:val="005D1AD4"/>
    <w:rsid w:val="005D2398"/>
    <w:rsid w:val="005D2913"/>
    <w:rsid w:val="005D2C97"/>
    <w:rsid w:val="005D4CEA"/>
    <w:rsid w:val="005D4FF1"/>
    <w:rsid w:val="005D5BAD"/>
    <w:rsid w:val="005D6DBC"/>
    <w:rsid w:val="005E0A51"/>
    <w:rsid w:val="005E1224"/>
    <w:rsid w:val="005E1BE4"/>
    <w:rsid w:val="005E1DE8"/>
    <w:rsid w:val="005E268A"/>
    <w:rsid w:val="005E2A0D"/>
    <w:rsid w:val="005E2FAB"/>
    <w:rsid w:val="005E39EC"/>
    <w:rsid w:val="005E3E53"/>
    <w:rsid w:val="005E52CE"/>
    <w:rsid w:val="005E5F01"/>
    <w:rsid w:val="005E5FDB"/>
    <w:rsid w:val="005E61E2"/>
    <w:rsid w:val="005E6A48"/>
    <w:rsid w:val="005E6C18"/>
    <w:rsid w:val="005F1657"/>
    <w:rsid w:val="005F30AA"/>
    <w:rsid w:val="005F318F"/>
    <w:rsid w:val="005F33C3"/>
    <w:rsid w:val="005F36B8"/>
    <w:rsid w:val="005F4EBE"/>
    <w:rsid w:val="005F4F2F"/>
    <w:rsid w:val="005F5BD3"/>
    <w:rsid w:val="005F5D28"/>
    <w:rsid w:val="005F694D"/>
    <w:rsid w:val="006009E7"/>
    <w:rsid w:val="0060104F"/>
    <w:rsid w:val="0060117B"/>
    <w:rsid w:val="0060292E"/>
    <w:rsid w:val="00602A46"/>
    <w:rsid w:val="00602C39"/>
    <w:rsid w:val="00604FAD"/>
    <w:rsid w:val="00605ECF"/>
    <w:rsid w:val="00606D0A"/>
    <w:rsid w:val="00607E9E"/>
    <w:rsid w:val="00610355"/>
    <w:rsid w:val="006115D4"/>
    <w:rsid w:val="00612D44"/>
    <w:rsid w:val="0061436E"/>
    <w:rsid w:val="006155C9"/>
    <w:rsid w:val="00617444"/>
    <w:rsid w:val="006175E3"/>
    <w:rsid w:val="00620B5E"/>
    <w:rsid w:val="00621560"/>
    <w:rsid w:val="00622046"/>
    <w:rsid w:val="006225F4"/>
    <w:rsid w:val="00622B88"/>
    <w:rsid w:val="00624604"/>
    <w:rsid w:val="00624EC2"/>
    <w:rsid w:val="00626440"/>
    <w:rsid w:val="0062710C"/>
    <w:rsid w:val="0062768B"/>
    <w:rsid w:val="00627C51"/>
    <w:rsid w:val="006303DD"/>
    <w:rsid w:val="006306DB"/>
    <w:rsid w:val="0063175D"/>
    <w:rsid w:val="00632EA9"/>
    <w:rsid w:val="006340FA"/>
    <w:rsid w:val="0063427A"/>
    <w:rsid w:val="00635F43"/>
    <w:rsid w:val="00640734"/>
    <w:rsid w:val="00640A61"/>
    <w:rsid w:val="00642626"/>
    <w:rsid w:val="00643140"/>
    <w:rsid w:val="00645379"/>
    <w:rsid w:val="00645DD4"/>
    <w:rsid w:val="006463C1"/>
    <w:rsid w:val="0064688D"/>
    <w:rsid w:val="00646A50"/>
    <w:rsid w:val="00647012"/>
    <w:rsid w:val="006505C6"/>
    <w:rsid w:val="006513F0"/>
    <w:rsid w:val="00651695"/>
    <w:rsid w:val="00651B72"/>
    <w:rsid w:val="00651FF3"/>
    <w:rsid w:val="0065235D"/>
    <w:rsid w:val="00652404"/>
    <w:rsid w:val="00654E60"/>
    <w:rsid w:val="00656B9C"/>
    <w:rsid w:val="0065706F"/>
    <w:rsid w:val="0065734D"/>
    <w:rsid w:val="00660D13"/>
    <w:rsid w:val="00660EA9"/>
    <w:rsid w:val="006614A9"/>
    <w:rsid w:val="006619B8"/>
    <w:rsid w:val="006633EC"/>
    <w:rsid w:val="006638FD"/>
    <w:rsid w:val="00664FB3"/>
    <w:rsid w:val="00665BD4"/>
    <w:rsid w:val="00666187"/>
    <w:rsid w:val="00667610"/>
    <w:rsid w:val="00667C97"/>
    <w:rsid w:val="006703DA"/>
    <w:rsid w:val="00670AA6"/>
    <w:rsid w:val="006718C4"/>
    <w:rsid w:val="006719E2"/>
    <w:rsid w:val="00672942"/>
    <w:rsid w:val="00672D84"/>
    <w:rsid w:val="00672F50"/>
    <w:rsid w:val="0067314F"/>
    <w:rsid w:val="006733EE"/>
    <w:rsid w:val="006734CB"/>
    <w:rsid w:val="006736D0"/>
    <w:rsid w:val="006758FA"/>
    <w:rsid w:val="00675BA1"/>
    <w:rsid w:val="0067690E"/>
    <w:rsid w:val="00677867"/>
    <w:rsid w:val="00677B54"/>
    <w:rsid w:val="00680EBB"/>
    <w:rsid w:val="0068186B"/>
    <w:rsid w:val="00681F0B"/>
    <w:rsid w:val="00682687"/>
    <w:rsid w:val="00682B3C"/>
    <w:rsid w:val="00683A89"/>
    <w:rsid w:val="00690394"/>
    <w:rsid w:val="00690750"/>
    <w:rsid w:val="00690E5F"/>
    <w:rsid w:val="00691E48"/>
    <w:rsid w:val="00692BC4"/>
    <w:rsid w:val="00694854"/>
    <w:rsid w:val="00695061"/>
    <w:rsid w:val="00695802"/>
    <w:rsid w:val="0069718A"/>
    <w:rsid w:val="006A0817"/>
    <w:rsid w:val="006A0C9D"/>
    <w:rsid w:val="006A17FF"/>
    <w:rsid w:val="006A1831"/>
    <w:rsid w:val="006A2AAB"/>
    <w:rsid w:val="006A2C06"/>
    <w:rsid w:val="006A2CDD"/>
    <w:rsid w:val="006A2D2B"/>
    <w:rsid w:val="006A30A6"/>
    <w:rsid w:val="006A3160"/>
    <w:rsid w:val="006A48DD"/>
    <w:rsid w:val="006A4AE9"/>
    <w:rsid w:val="006A56C8"/>
    <w:rsid w:val="006A6EFB"/>
    <w:rsid w:val="006A7476"/>
    <w:rsid w:val="006B1EC2"/>
    <w:rsid w:val="006B3071"/>
    <w:rsid w:val="006B4D9B"/>
    <w:rsid w:val="006B7899"/>
    <w:rsid w:val="006B7AEE"/>
    <w:rsid w:val="006C0542"/>
    <w:rsid w:val="006C2760"/>
    <w:rsid w:val="006C352F"/>
    <w:rsid w:val="006C5A84"/>
    <w:rsid w:val="006C62D1"/>
    <w:rsid w:val="006C66B9"/>
    <w:rsid w:val="006C7D6E"/>
    <w:rsid w:val="006D0640"/>
    <w:rsid w:val="006D0AC4"/>
    <w:rsid w:val="006D154D"/>
    <w:rsid w:val="006D2934"/>
    <w:rsid w:val="006D3265"/>
    <w:rsid w:val="006D3760"/>
    <w:rsid w:val="006D4B5D"/>
    <w:rsid w:val="006D540B"/>
    <w:rsid w:val="006E12D8"/>
    <w:rsid w:val="006E1B09"/>
    <w:rsid w:val="006E1C1D"/>
    <w:rsid w:val="006E49A3"/>
    <w:rsid w:val="006E4F04"/>
    <w:rsid w:val="006E517C"/>
    <w:rsid w:val="006E5941"/>
    <w:rsid w:val="006E6280"/>
    <w:rsid w:val="006E65FA"/>
    <w:rsid w:val="006E6F4C"/>
    <w:rsid w:val="006F0362"/>
    <w:rsid w:val="006F0CF5"/>
    <w:rsid w:val="006F0E82"/>
    <w:rsid w:val="006F13F8"/>
    <w:rsid w:val="006F1750"/>
    <w:rsid w:val="006F37A0"/>
    <w:rsid w:val="006F3AAD"/>
    <w:rsid w:val="006F4049"/>
    <w:rsid w:val="006F4725"/>
    <w:rsid w:val="006F510F"/>
    <w:rsid w:val="006F5737"/>
    <w:rsid w:val="006F585A"/>
    <w:rsid w:val="006F5DE2"/>
    <w:rsid w:val="006F5E1C"/>
    <w:rsid w:val="006F6424"/>
    <w:rsid w:val="006F6EE8"/>
    <w:rsid w:val="006F7A95"/>
    <w:rsid w:val="00702778"/>
    <w:rsid w:val="0070341C"/>
    <w:rsid w:val="00703ABA"/>
    <w:rsid w:val="00703B68"/>
    <w:rsid w:val="007045E9"/>
    <w:rsid w:val="00705225"/>
    <w:rsid w:val="00705666"/>
    <w:rsid w:val="00706A6F"/>
    <w:rsid w:val="00706E5B"/>
    <w:rsid w:val="00706EF2"/>
    <w:rsid w:val="00707B00"/>
    <w:rsid w:val="00707E9A"/>
    <w:rsid w:val="007108B3"/>
    <w:rsid w:val="00712328"/>
    <w:rsid w:val="00712B2A"/>
    <w:rsid w:val="00713986"/>
    <w:rsid w:val="00714030"/>
    <w:rsid w:val="007141F0"/>
    <w:rsid w:val="00715F10"/>
    <w:rsid w:val="00716A69"/>
    <w:rsid w:val="00720140"/>
    <w:rsid w:val="00720E06"/>
    <w:rsid w:val="00720F59"/>
    <w:rsid w:val="00722A9A"/>
    <w:rsid w:val="007232D5"/>
    <w:rsid w:val="00723D23"/>
    <w:rsid w:val="007249F7"/>
    <w:rsid w:val="00724F35"/>
    <w:rsid w:val="00725597"/>
    <w:rsid w:val="00725C8E"/>
    <w:rsid w:val="00726276"/>
    <w:rsid w:val="0072649F"/>
    <w:rsid w:val="007269AD"/>
    <w:rsid w:val="00727A7D"/>
    <w:rsid w:val="00736437"/>
    <w:rsid w:val="00737257"/>
    <w:rsid w:val="007373C0"/>
    <w:rsid w:val="007379CD"/>
    <w:rsid w:val="00737EFF"/>
    <w:rsid w:val="0074040F"/>
    <w:rsid w:val="0074084C"/>
    <w:rsid w:val="007417A7"/>
    <w:rsid w:val="0074361B"/>
    <w:rsid w:val="00743BA3"/>
    <w:rsid w:val="00745217"/>
    <w:rsid w:val="007455AB"/>
    <w:rsid w:val="00746080"/>
    <w:rsid w:val="0074645C"/>
    <w:rsid w:val="007476DC"/>
    <w:rsid w:val="0074795D"/>
    <w:rsid w:val="00747D54"/>
    <w:rsid w:val="00747EA0"/>
    <w:rsid w:val="007502B1"/>
    <w:rsid w:val="00750D55"/>
    <w:rsid w:val="00750FAD"/>
    <w:rsid w:val="00752049"/>
    <w:rsid w:val="0075224F"/>
    <w:rsid w:val="0075232A"/>
    <w:rsid w:val="00753B3C"/>
    <w:rsid w:val="0075672A"/>
    <w:rsid w:val="007572DF"/>
    <w:rsid w:val="007603B2"/>
    <w:rsid w:val="007619C2"/>
    <w:rsid w:val="007622F6"/>
    <w:rsid w:val="00762545"/>
    <w:rsid w:val="00762B70"/>
    <w:rsid w:val="007632A5"/>
    <w:rsid w:val="00763C29"/>
    <w:rsid w:val="007651FA"/>
    <w:rsid w:val="007664DC"/>
    <w:rsid w:val="00766916"/>
    <w:rsid w:val="00767B42"/>
    <w:rsid w:val="007701CB"/>
    <w:rsid w:val="0077072B"/>
    <w:rsid w:val="00771057"/>
    <w:rsid w:val="0077232F"/>
    <w:rsid w:val="00772A9E"/>
    <w:rsid w:val="00772BED"/>
    <w:rsid w:val="00772C5B"/>
    <w:rsid w:val="00773CFE"/>
    <w:rsid w:val="0077440D"/>
    <w:rsid w:val="00775244"/>
    <w:rsid w:val="00775756"/>
    <w:rsid w:val="00775C46"/>
    <w:rsid w:val="0077655C"/>
    <w:rsid w:val="007767CA"/>
    <w:rsid w:val="00776B4F"/>
    <w:rsid w:val="0077784F"/>
    <w:rsid w:val="0077796D"/>
    <w:rsid w:val="007779DD"/>
    <w:rsid w:val="00777C9F"/>
    <w:rsid w:val="00777CD4"/>
    <w:rsid w:val="00780281"/>
    <w:rsid w:val="007804F7"/>
    <w:rsid w:val="0078121E"/>
    <w:rsid w:val="007812C3"/>
    <w:rsid w:val="0078153A"/>
    <w:rsid w:val="00781875"/>
    <w:rsid w:val="00782EBF"/>
    <w:rsid w:val="0078316D"/>
    <w:rsid w:val="00783ACB"/>
    <w:rsid w:val="00783BDD"/>
    <w:rsid w:val="00783FB0"/>
    <w:rsid w:val="00785E45"/>
    <w:rsid w:val="007868B7"/>
    <w:rsid w:val="007873E8"/>
    <w:rsid w:val="0078762F"/>
    <w:rsid w:val="0078766F"/>
    <w:rsid w:val="0079276F"/>
    <w:rsid w:val="007935DE"/>
    <w:rsid w:val="0079387D"/>
    <w:rsid w:val="00793D9C"/>
    <w:rsid w:val="00795935"/>
    <w:rsid w:val="007959D5"/>
    <w:rsid w:val="007960D8"/>
    <w:rsid w:val="00796E8F"/>
    <w:rsid w:val="00797262"/>
    <w:rsid w:val="00797955"/>
    <w:rsid w:val="00797BBA"/>
    <w:rsid w:val="007A0148"/>
    <w:rsid w:val="007A0EDD"/>
    <w:rsid w:val="007A1533"/>
    <w:rsid w:val="007A1652"/>
    <w:rsid w:val="007A1EAE"/>
    <w:rsid w:val="007A242A"/>
    <w:rsid w:val="007A2F0A"/>
    <w:rsid w:val="007A3017"/>
    <w:rsid w:val="007A3260"/>
    <w:rsid w:val="007A3E21"/>
    <w:rsid w:val="007A47EB"/>
    <w:rsid w:val="007A47FF"/>
    <w:rsid w:val="007A515C"/>
    <w:rsid w:val="007B0546"/>
    <w:rsid w:val="007B0AA3"/>
    <w:rsid w:val="007B1A0D"/>
    <w:rsid w:val="007B2C8A"/>
    <w:rsid w:val="007B396D"/>
    <w:rsid w:val="007B3A26"/>
    <w:rsid w:val="007B4331"/>
    <w:rsid w:val="007B51F9"/>
    <w:rsid w:val="007B5CE7"/>
    <w:rsid w:val="007B6951"/>
    <w:rsid w:val="007B7B11"/>
    <w:rsid w:val="007C0D1C"/>
    <w:rsid w:val="007C14F0"/>
    <w:rsid w:val="007C25BD"/>
    <w:rsid w:val="007C2B96"/>
    <w:rsid w:val="007C2EA7"/>
    <w:rsid w:val="007C325A"/>
    <w:rsid w:val="007C3962"/>
    <w:rsid w:val="007C4412"/>
    <w:rsid w:val="007C4FB6"/>
    <w:rsid w:val="007C5598"/>
    <w:rsid w:val="007C569D"/>
    <w:rsid w:val="007C61C0"/>
    <w:rsid w:val="007C698C"/>
    <w:rsid w:val="007D1165"/>
    <w:rsid w:val="007D1626"/>
    <w:rsid w:val="007D2156"/>
    <w:rsid w:val="007D3191"/>
    <w:rsid w:val="007D35C5"/>
    <w:rsid w:val="007D3CF1"/>
    <w:rsid w:val="007D47F0"/>
    <w:rsid w:val="007D4A86"/>
    <w:rsid w:val="007D50D3"/>
    <w:rsid w:val="007D53FA"/>
    <w:rsid w:val="007D556B"/>
    <w:rsid w:val="007D5AA1"/>
    <w:rsid w:val="007D5E7A"/>
    <w:rsid w:val="007D613D"/>
    <w:rsid w:val="007D74DB"/>
    <w:rsid w:val="007E0AD3"/>
    <w:rsid w:val="007E10EE"/>
    <w:rsid w:val="007E3650"/>
    <w:rsid w:val="007E3B11"/>
    <w:rsid w:val="007E6099"/>
    <w:rsid w:val="007E7CE4"/>
    <w:rsid w:val="007E7D53"/>
    <w:rsid w:val="007E7F38"/>
    <w:rsid w:val="007F01A7"/>
    <w:rsid w:val="007F0E8F"/>
    <w:rsid w:val="007F1220"/>
    <w:rsid w:val="007F1A60"/>
    <w:rsid w:val="007F1BDF"/>
    <w:rsid w:val="007F1F3E"/>
    <w:rsid w:val="007F2D89"/>
    <w:rsid w:val="007F2E00"/>
    <w:rsid w:val="007F53EE"/>
    <w:rsid w:val="007F574A"/>
    <w:rsid w:val="007F642D"/>
    <w:rsid w:val="007F735C"/>
    <w:rsid w:val="0080049A"/>
    <w:rsid w:val="00800FBC"/>
    <w:rsid w:val="00801306"/>
    <w:rsid w:val="008013AA"/>
    <w:rsid w:val="00801406"/>
    <w:rsid w:val="0080156D"/>
    <w:rsid w:val="00802937"/>
    <w:rsid w:val="00802A0B"/>
    <w:rsid w:val="00804720"/>
    <w:rsid w:val="0080491A"/>
    <w:rsid w:val="00804FA3"/>
    <w:rsid w:val="00805F57"/>
    <w:rsid w:val="00806FD2"/>
    <w:rsid w:val="00807571"/>
    <w:rsid w:val="008075C4"/>
    <w:rsid w:val="00807B7D"/>
    <w:rsid w:val="00810439"/>
    <w:rsid w:val="00811138"/>
    <w:rsid w:val="008122CB"/>
    <w:rsid w:val="008138F8"/>
    <w:rsid w:val="00814010"/>
    <w:rsid w:val="008151AE"/>
    <w:rsid w:val="00815295"/>
    <w:rsid w:val="00815390"/>
    <w:rsid w:val="00815455"/>
    <w:rsid w:val="008170D1"/>
    <w:rsid w:val="00817E22"/>
    <w:rsid w:val="00817ECE"/>
    <w:rsid w:val="00823166"/>
    <w:rsid w:val="008231F6"/>
    <w:rsid w:val="008232CC"/>
    <w:rsid w:val="0082473E"/>
    <w:rsid w:val="00824744"/>
    <w:rsid w:val="0082542F"/>
    <w:rsid w:val="008256B6"/>
    <w:rsid w:val="00825EDB"/>
    <w:rsid w:val="00830282"/>
    <w:rsid w:val="0083038C"/>
    <w:rsid w:val="008308E1"/>
    <w:rsid w:val="00830F4F"/>
    <w:rsid w:val="008312EC"/>
    <w:rsid w:val="00831393"/>
    <w:rsid w:val="00831FA0"/>
    <w:rsid w:val="00832A25"/>
    <w:rsid w:val="00833473"/>
    <w:rsid w:val="00834B06"/>
    <w:rsid w:val="00836062"/>
    <w:rsid w:val="0084069E"/>
    <w:rsid w:val="00840C21"/>
    <w:rsid w:val="00840DC0"/>
    <w:rsid w:val="0084283F"/>
    <w:rsid w:val="00843B43"/>
    <w:rsid w:val="00843DBA"/>
    <w:rsid w:val="0084463B"/>
    <w:rsid w:val="00844EF8"/>
    <w:rsid w:val="00844FFC"/>
    <w:rsid w:val="008469B2"/>
    <w:rsid w:val="00846E92"/>
    <w:rsid w:val="00846EA8"/>
    <w:rsid w:val="00847765"/>
    <w:rsid w:val="00850190"/>
    <w:rsid w:val="00851B30"/>
    <w:rsid w:val="00852EEE"/>
    <w:rsid w:val="00854048"/>
    <w:rsid w:val="00854295"/>
    <w:rsid w:val="00855636"/>
    <w:rsid w:val="0085595B"/>
    <w:rsid w:val="00856600"/>
    <w:rsid w:val="008566DF"/>
    <w:rsid w:val="00856AC4"/>
    <w:rsid w:val="00857790"/>
    <w:rsid w:val="00857921"/>
    <w:rsid w:val="0086145E"/>
    <w:rsid w:val="00861BB7"/>
    <w:rsid w:val="00861E67"/>
    <w:rsid w:val="00862050"/>
    <w:rsid w:val="008629C3"/>
    <w:rsid w:val="008629E9"/>
    <w:rsid w:val="00862C07"/>
    <w:rsid w:val="008630D8"/>
    <w:rsid w:val="0086381C"/>
    <w:rsid w:val="00870219"/>
    <w:rsid w:val="00870A6C"/>
    <w:rsid w:val="00870DE0"/>
    <w:rsid w:val="00870E53"/>
    <w:rsid w:val="00872807"/>
    <w:rsid w:val="00873F1E"/>
    <w:rsid w:val="008741D5"/>
    <w:rsid w:val="008767A8"/>
    <w:rsid w:val="00876AB4"/>
    <w:rsid w:val="008839DB"/>
    <w:rsid w:val="0088442C"/>
    <w:rsid w:val="00884FA6"/>
    <w:rsid w:val="008872FA"/>
    <w:rsid w:val="00890512"/>
    <w:rsid w:val="008911E4"/>
    <w:rsid w:val="00891945"/>
    <w:rsid w:val="008928A2"/>
    <w:rsid w:val="00893FB0"/>
    <w:rsid w:val="00894793"/>
    <w:rsid w:val="008949EC"/>
    <w:rsid w:val="00896E58"/>
    <w:rsid w:val="00897029"/>
    <w:rsid w:val="008971B1"/>
    <w:rsid w:val="008975D6"/>
    <w:rsid w:val="0089764F"/>
    <w:rsid w:val="008978C8"/>
    <w:rsid w:val="00897A89"/>
    <w:rsid w:val="00897C7D"/>
    <w:rsid w:val="008A00D1"/>
    <w:rsid w:val="008A0BDD"/>
    <w:rsid w:val="008A1449"/>
    <w:rsid w:val="008A1587"/>
    <w:rsid w:val="008A187D"/>
    <w:rsid w:val="008A202C"/>
    <w:rsid w:val="008A25D2"/>
    <w:rsid w:val="008A3857"/>
    <w:rsid w:val="008A4319"/>
    <w:rsid w:val="008A534A"/>
    <w:rsid w:val="008A5E3E"/>
    <w:rsid w:val="008A71FC"/>
    <w:rsid w:val="008B00C6"/>
    <w:rsid w:val="008B01A9"/>
    <w:rsid w:val="008B0822"/>
    <w:rsid w:val="008B100E"/>
    <w:rsid w:val="008B1305"/>
    <w:rsid w:val="008B133B"/>
    <w:rsid w:val="008B2C7B"/>
    <w:rsid w:val="008B33D5"/>
    <w:rsid w:val="008B4C57"/>
    <w:rsid w:val="008B708F"/>
    <w:rsid w:val="008C0635"/>
    <w:rsid w:val="008C0853"/>
    <w:rsid w:val="008C0C3E"/>
    <w:rsid w:val="008C14F7"/>
    <w:rsid w:val="008C20BB"/>
    <w:rsid w:val="008C261C"/>
    <w:rsid w:val="008C30FE"/>
    <w:rsid w:val="008C4F55"/>
    <w:rsid w:val="008C5FDA"/>
    <w:rsid w:val="008C67E9"/>
    <w:rsid w:val="008C6D43"/>
    <w:rsid w:val="008D051D"/>
    <w:rsid w:val="008D0827"/>
    <w:rsid w:val="008D1891"/>
    <w:rsid w:val="008D2D74"/>
    <w:rsid w:val="008D44AD"/>
    <w:rsid w:val="008D4C2C"/>
    <w:rsid w:val="008D4F3B"/>
    <w:rsid w:val="008D66CF"/>
    <w:rsid w:val="008D6DBD"/>
    <w:rsid w:val="008D7A21"/>
    <w:rsid w:val="008D7AF3"/>
    <w:rsid w:val="008D7B1A"/>
    <w:rsid w:val="008E0644"/>
    <w:rsid w:val="008E1668"/>
    <w:rsid w:val="008E19CB"/>
    <w:rsid w:val="008E1DE5"/>
    <w:rsid w:val="008E2C14"/>
    <w:rsid w:val="008E3863"/>
    <w:rsid w:val="008E3E7F"/>
    <w:rsid w:val="008E5143"/>
    <w:rsid w:val="008E60A0"/>
    <w:rsid w:val="008E6C8F"/>
    <w:rsid w:val="008E7CC9"/>
    <w:rsid w:val="008F05CE"/>
    <w:rsid w:val="008F1203"/>
    <w:rsid w:val="008F150C"/>
    <w:rsid w:val="008F20A8"/>
    <w:rsid w:val="008F4723"/>
    <w:rsid w:val="008F5900"/>
    <w:rsid w:val="008F71B4"/>
    <w:rsid w:val="008F7E9B"/>
    <w:rsid w:val="009001A8"/>
    <w:rsid w:val="0090049C"/>
    <w:rsid w:val="009008D0"/>
    <w:rsid w:val="00900A28"/>
    <w:rsid w:val="00901454"/>
    <w:rsid w:val="009019EB"/>
    <w:rsid w:val="00901A98"/>
    <w:rsid w:val="009022E4"/>
    <w:rsid w:val="00902757"/>
    <w:rsid w:val="00903A47"/>
    <w:rsid w:val="00904072"/>
    <w:rsid w:val="009043DB"/>
    <w:rsid w:val="00904744"/>
    <w:rsid w:val="0090485B"/>
    <w:rsid w:val="009059A2"/>
    <w:rsid w:val="00906231"/>
    <w:rsid w:val="009062EF"/>
    <w:rsid w:val="0091120D"/>
    <w:rsid w:val="00911F67"/>
    <w:rsid w:val="009147C5"/>
    <w:rsid w:val="00915EB7"/>
    <w:rsid w:val="00917625"/>
    <w:rsid w:val="00920722"/>
    <w:rsid w:val="00920EBA"/>
    <w:rsid w:val="009212F5"/>
    <w:rsid w:val="0092174C"/>
    <w:rsid w:val="00923162"/>
    <w:rsid w:val="0092356E"/>
    <w:rsid w:val="0092393A"/>
    <w:rsid w:val="00923D2C"/>
    <w:rsid w:val="00923EE0"/>
    <w:rsid w:val="00924672"/>
    <w:rsid w:val="00924B67"/>
    <w:rsid w:val="00924FCF"/>
    <w:rsid w:val="00925EA3"/>
    <w:rsid w:val="00927ED4"/>
    <w:rsid w:val="009308F0"/>
    <w:rsid w:val="00930912"/>
    <w:rsid w:val="00930B78"/>
    <w:rsid w:val="0093130F"/>
    <w:rsid w:val="00931A2A"/>
    <w:rsid w:val="00931E67"/>
    <w:rsid w:val="009327EE"/>
    <w:rsid w:val="00932B8A"/>
    <w:rsid w:val="00932EB3"/>
    <w:rsid w:val="00933A78"/>
    <w:rsid w:val="00934B7B"/>
    <w:rsid w:val="00935CB9"/>
    <w:rsid w:val="009364CD"/>
    <w:rsid w:val="009365CF"/>
    <w:rsid w:val="009367CE"/>
    <w:rsid w:val="00936E1B"/>
    <w:rsid w:val="00937C32"/>
    <w:rsid w:val="00940309"/>
    <w:rsid w:val="0094051B"/>
    <w:rsid w:val="0094229B"/>
    <w:rsid w:val="00942E36"/>
    <w:rsid w:val="0094493E"/>
    <w:rsid w:val="00944A2A"/>
    <w:rsid w:val="00945AAA"/>
    <w:rsid w:val="00947262"/>
    <w:rsid w:val="00947ACB"/>
    <w:rsid w:val="0095095A"/>
    <w:rsid w:val="00951F50"/>
    <w:rsid w:val="00952799"/>
    <w:rsid w:val="00952B02"/>
    <w:rsid w:val="00952DE6"/>
    <w:rsid w:val="0095508F"/>
    <w:rsid w:val="0095603D"/>
    <w:rsid w:val="00956D7F"/>
    <w:rsid w:val="00957561"/>
    <w:rsid w:val="0095776F"/>
    <w:rsid w:val="00957A13"/>
    <w:rsid w:val="00957FDD"/>
    <w:rsid w:val="00960122"/>
    <w:rsid w:val="00960993"/>
    <w:rsid w:val="00961604"/>
    <w:rsid w:val="00962239"/>
    <w:rsid w:val="00964D89"/>
    <w:rsid w:val="00965081"/>
    <w:rsid w:val="009655C1"/>
    <w:rsid w:val="0096646A"/>
    <w:rsid w:val="00966487"/>
    <w:rsid w:val="009702AA"/>
    <w:rsid w:val="00970EF2"/>
    <w:rsid w:val="00970F6B"/>
    <w:rsid w:val="00971F95"/>
    <w:rsid w:val="00972D6B"/>
    <w:rsid w:val="00973267"/>
    <w:rsid w:val="009732EA"/>
    <w:rsid w:val="00973329"/>
    <w:rsid w:val="009736A2"/>
    <w:rsid w:val="0097391F"/>
    <w:rsid w:val="00973C13"/>
    <w:rsid w:val="00973FBD"/>
    <w:rsid w:val="00974BE6"/>
    <w:rsid w:val="009754EB"/>
    <w:rsid w:val="009758A2"/>
    <w:rsid w:val="00976A59"/>
    <w:rsid w:val="00981D01"/>
    <w:rsid w:val="00982B0D"/>
    <w:rsid w:val="00983B73"/>
    <w:rsid w:val="00983FF5"/>
    <w:rsid w:val="0098533A"/>
    <w:rsid w:val="00987A60"/>
    <w:rsid w:val="00990281"/>
    <w:rsid w:val="00990CD4"/>
    <w:rsid w:val="0099191D"/>
    <w:rsid w:val="00991B46"/>
    <w:rsid w:val="00992240"/>
    <w:rsid w:val="009944BC"/>
    <w:rsid w:val="00994E5A"/>
    <w:rsid w:val="00995589"/>
    <w:rsid w:val="009959AD"/>
    <w:rsid w:val="00995A26"/>
    <w:rsid w:val="00995FEC"/>
    <w:rsid w:val="009A04D4"/>
    <w:rsid w:val="009A087D"/>
    <w:rsid w:val="009A12C3"/>
    <w:rsid w:val="009A19CB"/>
    <w:rsid w:val="009A215A"/>
    <w:rsid w:val="009A2C2E"/>
    <w:rsid w:val="009A32BA"/>
    <w:rsid w:val="009A34CD"/>
    <w:rsid w:val="009A3A78"/>
    <w:rsid w:val="009A4071"/>
    <w:rsid w:val="009A4ED0"/>
    <w:rsid w:val="009A5F69"/>
    <w:rsid w:val="009A6646"/>
    <w:rsid w:val="009B0399"/>
    <w:rsid w:val="009B0F52"/>
    <w:rsid w:val="009B2073"/>
    <w:rsid w:val="009B3900"/>
    <w:rsid w:val="009B452B"/>
    <w:rsid w:val="009B7DCC"/>
    <w:rsid w:val="009B7FA4"/>
    <w:rsid w:val="009C03C4"/>
    <w:rsid w:val="009C1A9F"/>
    <w:rsid w:val="009C1F11"/>
    <w:rsid w:val="009C2263"/>
    <w:rsid w:val="009C2701"/>
    <w:rsid w:val="009C30DD"/>
    <w:rsid w:val="009C34CB"/>
    <w:rsid w:val="009C4847"/>
    <w:rsid w:val="009C5CBC"/>
    <w:rsid w:val="009C642E"/>
    <w:rsid w:val="009C7FDF"/>
    <w:rsid w:val="009D00DC"/>
    <w:rsid w:val="009D0220"/>
    <w:rsid w:val="009D0DF4"/>
    <w:rsid w:val="009D1D43"/>
    <w:rsid w:val="009D2498"/>
    <w:rsid w:val="009D3179"/>
    <w:rsid w:val="009D3BEA"/>
    <w:rsid w:val="009D436F"/>
    <w:rsid w:val="009D4E65"/>
    <w:rsid w:val="009D5EDB"/>
    <w:rsid w:val="009D627D"/>
    <w:rsid w:val="009D6635"/>
    <w:rsid w:val="009D6DCD"/>
    <w:rsid w:val="009D7009"/>
    <w:rsid w:val="009E11B6"/>
    <w:rsid w:val="009E1691"/>
    <w:rsid w:val="009E2513"/>
    <w:rsid w:val="009E2C3B"/>
    <w:rsid w:val="009E3A0F"/>
    <w:rsid w:val="009E471C"/>
    <w:rsid w:val="009E4B76"/>
    <w:rsid w:val="009E5527"/>
    <w:rsid w:val="009E5E30"/>
    <w:rsid w:val="009E60A6"/>
    <w:rsid w:val="009E678A"/>
    <w:rsid w:val="009E67C2"/>
    <w:rsid w:val="009E7DFB"/>
    <w:rsid w:val="009F00B4"/>
    <w:rsid w:val="009F1EBC"/>
    <w:rsid w:val="009F25AC"/>
    <w:rsid w:val="009F29BD"/>
    <w:rsid w:val="009F2A73"/>
    <w:rsid w:val="009F2C1D"/>
    <w:rsid w:val="009F31F5"/>
    <w:rsid w:val="009F55B5"/>
    <w:rsid w:val="009F5B9A"/>
    <w:rsid w:val="009F6352"/>
    <w:rsid w:val="009F7D3A"/>
    <w:rsid w:val="00A00CEB"/>
    <w:rsid w:val="00A011A5"/>
    <w:rsid w:val="00A0150D"/>
    <w:rsid w:val="00A0279B"/>
    <w:rsid w:val="00A03CE2"/>
    <w:rsid w:val="00A03DD2"/>
    <w:rsid w:val="00A04D74"/>
    <w:rsid w:val="00A05463"/>
    <w:rsid w:val="00A05F2D"/>
    <w:rsid w:val="00A1040B"/>
    <w:rsid w:val="00A10A73"/>
    <w:rsid w:val="00A10FBB"/>
    <w:rsid w:val="00A116D4"/>
    <w:rsid w:val="00A143BD"/>
    <w:rsid w:val="00A14498"/>
    <w:rsid w:val="00A14BC3"/>
    <w:rsid w:val="00A150D0"/>
    <w:rsid w:val="00A15348"/>
    <w:rsid w:val="00A15CC9"/>
    <w:rsid w:val="00A15E0F"/>
    <w:rsid w:val="00A16252"/>
    <w:rsid w:val="00A1625E"/>
    <w:rsid w:val="00A163A8"/>
    <w:rsid w:val="00A165C2"/>
    <w:rsid w:val="00A1661A"/>
    <w:rsid w:val="00A17114"/>
    <w:rsid w:val="00A202D2"/>
    <w:rsid w:val="00A2082C"/>
    <w:rsid w:val="00A209F6"/>
    <w:rsid w:val="00A2120C"/>
    <w:rsid w:val="00A227E5"/>
    <w:rsid w:val="00A23580"/>
    <w:rsid w:val="00A236A7"/>
    <w:rsid w:val="00A2392A"/>
    <w:rsid w:val="00A23CD3"/>
    <w:rsid w:val="00A25362"/>
    <w:rsid w:val="00A25937"/>
    <w:rsid w:val="00A25E13"/>
    <w:rsid w:val="00A26332"/>
    <w:rsid w:val="00A2653F"/>
    <w:rsid w:val="00A273C6"/>
    <w:rsid w:val="00A279E3"/>
    <w:rsid w:val="00A27F38"/>
    <w:rsid w:val="00A30A7C"/>
    <w:rsid w:val="00A313AB"/>
    <w:rsid w:val="00A32413"/>
    <w:rsid w:val="00A3284C"/>
    <w:rsid w:val="00A32A5B"/>
    <w:rsid w:val="00A32AB7"/>
    <w:rsid w:val="00A32C76"/>
    <w:rsid w:val="00A33190"/>
    <w:rsid w:val="00A333CD"/>
    <w:rsid w:val="00A33BC8"/>
    <w:rsid w:val="00A342B5"/>
    <w:rsid w:val="00A35162"/>
    <w:rsid w:val="00A35E47"/>
    <w:rsid w:val="00A367C3"/>
    <w:rsid w:val="00A376C0"/>
    <w:rsid w:val="00A40265"/>
    <w:rsid w:val="00A41D95"/>
    <w:rsid w:val="00A4239C"/>
    <w:rsid w:val="00A42F79"/>
    <w:rsid w:val="00A43178"/>
    <w:rsid w:val="00A4450B"/>
    <w:rsid w:val="00A47476"/>
    <w:rsid w:val="00A47763"/>
    <w:rsid w:val="00A47FB4"/>
    <w:rsid w:val="00A5107A"/>
    <w:rsid w:val="00A513AD"/>
    <w:rsid w:val="00A52512"/>
    <w:rsid w:val="00A53CEE"/>
    <w:rsid w:val="00A53D81"/>
    <w:rsid w:val="00A5421C"/>
    <w:rsid w:val="00A546BE"/>
    <w:rsid w:val="00A56C86"/>
    <w:rsid w:val="00A56CDF"/>
    <w:rsid w:val="00A57F10"/>
    <w:rsid w:val="00A608AF"/>
    <w:rsid w:val="00A61156"/>
    <w:rsid w:val="00A63ECD"/>
    <w:rsid w:val="00A63F7A"/>
    <w:rsid w:val="00A644A7"/>
    <w:rsid w:val="00A644DA"/>
    <w:rsid w:val="00A64E8D"/>
    <w:rsid w:val="00A65577"/>
    <w:rsid w:val="00A664F5"/>
    <w:rsid w:val="00A678B8"/>
    <w:rsid w:val="00A72ABA"/>
    <w:rsid w:val="00A74299"/>
    <w:rsid w:val="00A75DF1"/>
    <w:rsid w:val="00A761A3"/>
    <w:rsid w:val="00A764BB"/>
    <w:rsid w:val="00A77D0B"/>
    <w:rsid w:val="00A8086D"/>
    <w:rsid w:val="00A8111A"/>
    <w:rsid w:val="00A81721"/>
    <w:rsid w:val="00A821B4"/>
    <w:rsid w:val="00A82D3A"/>
    <w:rsid w:val="00A83D37"/>
    <w:rsid w:val="00A84055"/>
    <w:rsid w:val="00A842D8"/>
    <w:rsid w:val="00A86BC9"/>
    <w:rsid w:val="00A87F7A"/>
    <w:rsid w:val="00A9128D"/>
    <w:rsid w:val="00A91E96"/>
    <w:rsid w:val="00A928CB"/>
    <w:rsid w:val="00A947E5"/>
    <w:rsid w:val="00A96D83"/>
    <w:rsid w:val="00AA09AC"/>
    <w:rsid w:val="00AA0C8E"/>
    <w:rsid w:val="00AA17A7"/>
    <w:rsid w:val="00AA1E49"/>
    <w:rsid w:val="00AA1E8B"/>
    <w:rsid w:val="00AA2365"/>
    <w:rsid w:val="00AA29D9"/>
    <w:rsid w:val="00AA2C2A"/>
    <w:rsid w:val="00AA42CA"/>
    <w:rsid w:val="00AA45BA"/>
    <w:rsid w:val="00AA5C24"/>
    <w:rsid w:val="00AA5D22"/>
    <w:rsid w:val="00AA639F"/>
    <w:rsid w:val="00AB0FC3"/>
    <w:rsid w:val="00AB11B5"/>
    <w:rsid w:val="00AB194E"/>
    <w:rsid w:val="00AB2B3C"/>
    <w:rsid w:val="00AB3C4E"/>
    <w:rsid w:val="00AB443E"/>
    <w:rsid w:val="00AB4797"/>
    <w:rsid w:val="00AB5036"/>
    <w:rsid w:val="00AB534D"/>
    <w:rsid w:val="00AB7974"/>
    <w:rsid w:val="00AB7B82"/>
    <w:rsid w:val="00AC01ED"/>
    <w:rsid w:val="00AC0BED"/>
    <w:rsid w:val="00AC0DFC"/>
    <w:rsid w:val="00AC10BA"/>
    <w:rsid w:val="00AC1C96"/>
    <w:rsid w:val="00AC2682"/>
    <w:rsid w:val="00AC2BB3"/>
    <w:rsid w:val="00AC326E"/>
    <w:rsid w:val="00AC3D36"/>
    <w:rsid w:val="00AC3FA7"/>
    <w:rsid w:val="00AC4BA6"/>
    <w:rsid w:val="00AC4C84"/>
    <w:rsid w:val="00AC4E83"/>
    <w:rsid w:val="00AC57AA"/>
    <w:rsid w:val="00AC5A8D"/>
    <w:rsid w:val="00AC5B09"/>
    <w:rsid w:val="00AC666A"/>
    <w:rsid w:val="00AC689E"/>
    <w:rsid w:val="00AC75A3"/>
    <w:rsid w:val="00AC7F92"/>
    <w:rsid w:val="00AD0495"/>
    <w:rsid w:val="00AD05F6"/>
    <w:rsid w:val="00AD2378"/>
    <w:rsid w:val="00AD2B94"/>
    <w:rsid w:val="00AD3073"/>
    <w:rsid w:val="00AD3111"/>
    <w:rsid w:val="00AD4579"/>
    <w:rsid w:val="00AD461B"/>
    <w:rsid w:val="00AD4BA7"/>
    <w:rsid w:val="00AD4E21"/>
    <w:rsid w:val="00AD4F4D"/>
    <w:rsid w:val="00AD503E"/>
    <w:rsid w:val="00AD5122"/>
    <w:rsid w:val="00AD5699"/>
    <w:rsid w:val="00AD6CFC"/>
    <w:rsid w:val="00AD7183"/>
    <w:rsid w:val="00AD7201"/>
    <w:rsid w:val="00AD7582"/>
    <w:rsid w:val="00AE029D"/>
    <w:rsid w:val="00AE1F65"/>
    <w:rsid w:val="00AE2910"/>
    <w:rsid w:val="00AE2C66"/>
    <w:rsid w:val="00AE4250"/>
    <w:rsid w:val="00AE4751"/>
    <w:rsid w:val="00AE4EAD"/>
    <w:rsid w:val="00AE6E11"/>
    <w:rsid w:val="00AE7298"/>
    <w:rsid w:val="00AF0A06"/>
    <w:rsid w:val="00AF0A13"/>
    <w:rsid w:val="00AF2BCA"/>
    <w:rsid w:val="00AF37DC"/>
    <w:rsid w:val="00AF3A47"/>
    <w:rsid w:val="00AF3E61"/>
    <w:rsid w:val="00AF4AAA"/>
    <w:rsid w:val="00AF4C8E"/>
    <w:rsid w:val="00AF5DCD"/>
    <w:rsid w:val="00AF5E44"/>
    <w:rsid w:val="00AF5FAC"/>
    <w:rsid w:val="00AF669D"/>
    <w:rsid w:val="00B004D0"/>
    <w:rsid w:val="00B00E04"/>
    <w:rsid w:val="00B012E3"/>
    <w:rsid w:val="00B0160C"/>
    <w:rsid w:val="00B030D6"/>
    <w:rsid w:val="00B03559"/>
    <w:rsid w:val="00B03A4F"/>
    <w:rsid w:val="00B05809"/>
    <w:rsid w:val="00B05E37"/>
    <w:rsid w:val="00B06562"/>
    <w:rsid w:val="00B06578"/>
    <w:rsid w:val="00B10C80"/>
    <w:rsid w:val="00B11077"/>
    <w:rsid w:val="00B11102"/>
    <w:rsid w:val="00B111A6"/>
    <w:rsid w:val="00B12B5A"/>
    <w:rsid w:val="00B1426A"/>
    <w:rsid w:val="00B147CB"/>
    <w:rsid w:val="00B156AE"/>
    <w:rsid w:val="00B16245"/>
    <w:rsid w:val="00B1789B"/>
    <w:rsid w:val="00B20870"/>
    <w:rsid w:val="00B20C28"/>
    <w:rsid w:val="00B21209"/>
    <w:rsid w:val="00B21241"/>
    <w:rsid w:val="00B2179E"/>
    <w:rsid w:val="00B21B35"/>
    <w:rsid w:val="00B22377"/>
    <w:rsid w:val="00B23574"/>
    <w:rsid w:val="00B2379D"/>
    <w:rsid w:val="00B23B56"/>
    <w:rsid w:val="00B24723"/>
    <w:rsid w:val="00B25FF9"/>
    <w:rsid w:val="00B26914"/>
    <w:rsid w:val="00B27262"/>
    <w:rsid w:val="00B272E4"/>
    <w:rsid w:val="00B273A3"/>
    <w:rsid w:val="00B3218D"/>
    <w:rsid w:val="00B33735"/>
    <w:rsid w:val="00B33E4A"/>
    <w:rsid w:val="00B3620A"/>
    <w:rsid w:val="00B36342"/>
    <w:rsid w:val="00B368F5"/>
    <w:rsid w:val="00B36B22"/>
    <w:rsid w:val="00B37DD6"/>
    <w:rsid w:val="00B40283"/>
    <w:rsid w:val="00B40701"/>
    <w:rsid w:val="00B414C5"/>
    <w:rsid w:val="00B4270B"/>
    <w:rsid w:val="00B4356C"/>
    <w:rsid w:val="00B4379D"/>
    <w:rsid w:val="00B44577"/>
    <w:rsid w:val="00B4607C"/>
    <w:rsid w:val="00B46368"/>
    <w:rsid w:val="00B51A8F"/>
    <w:rsid w:val="00B51CB6"/>
    <w:rsid w:val="00B5235B"/>
    <w:rsid w:val="00B6128C"/>
    <w:rsid w:val="00B6288C"/>
    <w:rsid w:val="00B628F6"/>
    <w:rsid w:val="00B633CE"/>
    <w:rsid w:val="00B64081"/>
    <w:rsid w:val="00B67335"/>
    <w:rsid w:val="00B67789"/>
    <w:rsid w:val="00B70371"/>
    <w:rsid w:val="00B70E29"/>
    <w:rsid w:val="00B71162"/>
    <w:rsid w:val="00B732EE"/>
    <w:rsid w:val="00B73698"/>
    <w:rsid w:val="00B73F5E"/>
    <w:rsid w:val="00B761E1"/>
    <w:rsid w:val="00B81028"/>
    <w:rsid w:val="00B8265F"/>
    <w:rsid w:val="00B82A0A"/>
    <w:rsid w:val="00B82DD4"/>
    <w:rsid w:val="00B83080"/>
    <w:rsid w:val="00B83277"/>
    <w:rsid w:val="00B845D5"/>
    <w:rsid w:val="00B846E0"/>
    <w:rsid w:val="00B84BF6"/>
    <w:rsid w:val="00B84C9B"/>
    <w:rsid w:val="00B85BC7"/>
    <w:rsid w:val="00B86011"/>
    <w:rsid w:val="00B87295"/>
    <w:rsid w:val="00B87955"/>
    <w:rsid w:val="00B910B0"/>
    <w:rsid w:val="00B91283"/>
    <w:rsid w:val="00B914C9"/>
    <w:rsid w:val="00B91A57"/>
    <w:rsid w:val="00B91AA1"/>
    <w:rsid w:val="00B92A42"/>
    <w:rsid w:val="00B93E3B"/>
    <w:rsid w:val="00B947A8"/>
    <w:rsid w:val="00B948EF"/>
    <w:rsid w:val="00B94B9C"/>
    <w:rsid w:val="00B94C77"/>
    <w:rsid w:val="00B95A12"/>
    <w:rsid w:val="00B96975"/>
    <w:rsid w:val="00B96C87"/>
    <w:rsid w:val="00B97665"/>
    <w:rsid w:val="00BA0472"/>
    <w:rsid w:val="00BA18B0"/>
    <w:rsid w:val="00BA1AA7"/>
    <w:rsid w:val="00BA2878"/>
    <w:rsid w:val="00BA34C7"/>
    <w:rsid w:val="00BA4345"/>
    <w:rsid w:val="00BA5E41"/>
    <w:rsid w:val="00BA78D3"/>
    <w:rsid w:val="00BB0016"/>
    <w:rsid w:val="00BB0DA9"/>
    <w:rsid w:val="00BB1339"/>
    <w:rsid w:val="00BB1B84"/>
    <w:rsid w:val="00BB2627"/>
    <w:rsid w:val="00BB2E39"/>
    <w:rsid w:val="00BB364F"/>
    <w:rsid w:val="00BB4116"/>
    <w:rsid w:val="00BB5AE1"/>
    <w:rsid w:val="00BB6733"/>
    <w:rsid w:val="00BB711E"/>
    <w:rsid w:val="00BB7A3D"/>
    <w:rsid w:val="00BC24CD"/>
    <w:rsid w:val="00BC3210"/>
    <w:rsid w:val="00BC3891"/>
    <w:rsid w:val="00BC3A7C"/>
    <w:rsid w:val="00BC464E"/>
    <w:rsid w:val="00BC5200"/>
    <w:rsid w:val="00BC57A2"/>
    <w:rsid w:val="00BC5C4D"/>
    <w:rsid w:val="00BC60F0"/>
    <w:rsid w:val="00BC68CA"/>
    <w:rsid w:val="00BC6C29"/>
    <w:rsid w:val="00BD03FC"/>
    <w:rsid w:val="00BD1C64"/>
    <w:rsid w:val="00BD3E05"/>
    <w:rsid w:val="00BD4FE6"/>
    <w:rsid w:val="00BD54A6"/>
    <w:rsid w:val="00BD68DE"/>
    <w:rsid w:val="00BD6AE6"/>
    <w:rsid w:val="00BD6B71"/>
    <w:rsid w:val="00BE1571"/>
    <w:rsid w:val="00BE25C6"/>
    <w:rsid w:val="00BE2B96"/>
    <w:rsid w:val="00BE2CDF"/>
    <w:rsid w:val="00BE3897"/>
    <w:rsid w:val="00BE398F"/>
    <w:rsid w:val="00BE553C"/>
    <w:rsid w:val="00BE5843"/>
    <w:rsid w:val="00BE67C2"/>
    <w:rsid w:val="00BE6F3F"/>
    <w:rsid w:val="00BE7027"/>
    <w:rsid w:val="00BE7F8A"/>
    <w:rsid w:val="00BF1CE2"/>
    <w:rsid w:val="00BF1D3E"/>
    <w:rsid w:val="00BF2A14"/>
    <w:rsid w:val="00BF2D44"/>
    <w:rsid w:val="00BF2F59"/>
    <w:rsid w:val="00BF2FBB"/>
    <w:rsid w:val="00BF3037"/>
    <w:rsid w:val="00BF3D8A"/>
    <w:rsid w:val="00BF4E6A"/>
    <w:rsid w:val="00BF5352"/>
    <w:rsid w:val="00BF5D38"/>
    <w:rsid w:val="00BF5FFC"/>
    <w:rsid w:val="00BF6503"/>
    <w:rsid w:val="00BF69A1"/>
    <w:rsid w:val="00BF75B3"/>
    <w:rsid w:val="00BF774C"/>
    <w:rsid w:val="00C00FF8"/>
    <w:rsid w:val="00C0156B"/>
    <w:rsid w:val="00C02462"/>
    <w:rsid w:val="00C0289D"/>
    <w:rsid w:val="00C02EA8"/>
    <w:rsid w:val="00C03BF8"/>
    <w:rsid w:val="00C045A4"/>
    <w:rsid w:val="00C053DC"/>
    <w:rsid w:val="00C05D9F"/>
    <w:rsid w:val="00C069D9"/>
    <w:rsid w:val="00C07BD7"/>
    <w:rsid w:val="00C108BD"/>
    <w:rsid w:val="00C110E2"/>
    <w:rsid w:val="00C12BF5"/>
    <w:rsid w:val="00C13A10"/>
    <w:rsid w:val="00C13D5A"/>
    <w:rsid w:val="00C15F41"/>
    <w:rsid w:val="00C164EB"/>
    <w:rsid w:val="00C16D36"/>
    <w:rsid w:val="00C16D6C"/>
    <w:rsid w:val="00C2019E"/>
    <w:rsid w:val="00C20240"/>
    <w:rsid w:val="00C20C93"/>
    <w:rsid w:val="00C2140A"/>
    <w:rsid w:val="00C2147A"/>
    <w:rsid w:val="00C2164B"/>
    <w:rsid w:val="00C22C65"/>
    <w:rsid w:val="00C2348C"/>
    <w:rsid w:val="00C24065"/>
    <w:rsid w:val="00C25E9E"/>
    <w:rsid w:val="00C25F7C"/>
    <w:rsid w:val="00C27737"/>
    <w:rsid w:val="00C30482"/>
    <w:rsid w:val="00C30492"/>
    <w:rsid w:val="00C30513"/>
    <w:rsid w:val="00C30C2A"/>
    <w:rsid w:val="00C31BA7"/>
    <w:rsid w:val="00C322CC"/>
    <w:rsid w:val="00C3262C"/>
    <w:rsid w:val="00C336DB"/>
    <w:rsid w:val="00C3387F"/>
    <w:rsid w:val="00C338CB"/>
    <w:rsid w:val="00C33D24"/>
    <w:rsid w:val="00C3658D"/>
    <w:rsid w:val="00C36E7F"/>
    <w:rsid w:val="00C36EA3"/>
    <w:rsid w:val="00C37D4F"/>
    <w:rsid w:val="00C407C7"/>
    <w:rsid w:val="00C40F44"/>
    <w:rsid w:val="00C4143A"/>
    <w:rsid w:val="00C41BFD"/>
    <w:rsid w:val="00C420C6"/>
    <w:rsid w:val="00C43432"/>
    <w:rsid w:val="00C43B7A"/>
    <w:rsid w:val="00C44B52"/>
    <w:rsid w:val="00C4592E"/>
    <w:rsid w:val="00C45D3F"/>
    <w:rsid w:val="00C466DA"/>
    <w:rsid w:val="00C4696F"/>
    <w:rsid w:val="00C475A6"/>
    <w:rsid w:val="00C47AA2"/>
    <w:rsid w:val="00C502F9"/>
    <w:rsid w:val="00C50483"/>
    <w:rsid w:val="00C508AE"/>
    <w:rsid w:val="00C51DE1"/>
    <w:rsid w:val="00C529A7"/>
    <w:rsid w:val="00C52DFE"/>
    <w:rsid w:val="00C52F5D"/>
    <w:rsid w:val="00C5592A"/>
    <w:rsid w:val="00C56EC1"/>
    <w:rsid w:val="00C574A2"/>
    <w:rsid w:val="00C608F4"/>
    <w:rsid w:val="00C60936"/>
    <w:rsid w:val="00C6126C"/>
    <w:rsid w:val="00C6158B"/>
    <w:rsid w:val="00C61AC0"/>
    <w:rsid w:val="00C63465"/>
    <w:rsid w:val="00C65074"/>
    <w:rsid w:val="00C6696C"/>
    <w:rsid w:val="00C679C2"/>
    <w:rsid w:val="00C67B07"/>
    <w:rsid w:val="00C7171E"/>
    <w:rsid w:val="00C719B4"/>
    <w:rsid w:val="00C71B65"/>
    <w:rsid w:val="00C72C1A"/>
    <w:rsid w:val="00C7332D"/>
    <w:rsid w:val="00C74042"/>
    <w:rsid w:val="00C741FB"/>
    <w:rsid w:val="00C74470"/>
    <w:rsid w:val="00C748C4"/>
    <w:rsid w:val="00C750DB"/>
    <w:rsid w:val="00C7704A"/>
    <w:rsid w:val="00C77E35"/>
    <w:rsid w:val="00C80709"/>
    <w:rsid w:val="00C80EAF"/>
    <w:rsid w:val="00C8201C"/>
    <w:rsid w:val="00C83135"/>
    <w:rsid w:val="00C83F56"/>
    <w:rsid w:val="00C84710"/>
    <w:rsid w:val="00C85117"/>
    <w:rsid w:val="00C8540F"/>
    <w:rsid w:val="00C8567F"/>
    <w:rsid w:val="00C857D3"/>
    <w:rsid w:val="00C86615"/>
    <w:rsid w:val="00C8741D"/>
    <w:rsid w:val="00C874D5"/>
    <w:rsid w:val="00C91EFF"/>
    <w:rsid w:val="00C92BF5"/>
    <w:rsid w:val="00C93F84"/>
    <w:rsid w:val="00C94D63"/>
    <w:rsid w:val="00C959C8"/>
    <w:rsid w:val="00C96B28"/>
    <w:rsid w:val="00C975C4"/>
    <w:rsid w:val="00C97811"/>
    <w:rsid w:val="00CA04FD"/>
    <w:rsid w:val="00CA0B6F"/>
    <w:rsid w:val="00CA157C"/>
    <w:rsid w:val="00CA18B6"/>
    <w:rsid w:val="00CA1F9F"/>
    <w:rsid w:val="00CA2B74"/>
    <w:rsid w:val="00CA2F9B"/>
    <w:rsid w:val="00CA34A0"/>
    <w:rsid w:val="00CA3D72"/>
    <w:rsid w:val="00CA510B"/>
    <w:rsid w:val="00CA57FB"/>
    <w:rsid w:val="00CA58AD"/>
    <w:rsid w:val="00CA68FC"/>
    <w:rsid w:val="00CA6C2A"/>
    <w:rsid w:val="00CA7D13"/>
    <w:rsid w:val="00CB103C"/>
    <w:rsid w:val="00CB2B42"/>
    <w:rsid w:val="00CB2DDA"/>
    <w:rsid w:val="00CB30C3"/>
    <w:rsid w:val="00CB3861"/>
    <w:rsid w:val="00CB4175"/>
    <w:rsid w:val="00CB57AB"/>
    <w:rsid w:val="00CB60E4"/>
    <w:rsid w:val="00CB6914"/>
    <w:rsid w:val="00CB6EB2"/>
    <w:rsid w:val="00CB7319"/>
    <w:rsid w:val="00CC073A"/>
    <w:rsid w:val="00CC1B91"/>
    <w:rsid w:val="00CC274C"/>
    <w:rsid w:val="00CC2B02"/>
    <w:rsid w:val="00CC40D9"/>
    <w:rsid w:val="00CC5858"/>
    <w:rsid w:val="00CC5AEA"/>
    <w:rsid w:val="00CC61DA"/>
    <w:rsid w:val="00CC6C26"/>
    <w:rsid w:val="00CC74CC"/>
    <w:rsid w:val="00CD058D"/>
    <w:rsid w:val="00CD09F9"/>
    <w:rsid w:val="00CD0B07"/>
    <w:rsid w:val="00CD108D"/>
    <w:rsid w:val="00CD1195"/>
    <w:rsid w:val="00CD1DC2"/>
    <w:rsid w:val="00CD2067"/>
    <w:rsid w:val="00CD316B"/>
    <w:rsid w:val="00CD373D"/>
    <w:rsid w:val="00CD45C5"/>
    <w:rsid w:val="00CD5538"/>
    <w:rsid w:val="00CD5769"/>
    <w:rsid w:val="00CD722A"/>
    <w:rsid w:val="00CD73CA"/>
    <w:rsid w:val="00CD7783"/>
    <w:rsid w:val="00CD7C5E"/>
    <w:rsid w:val="00CE0364"/>
    <w:rsid w:val="00CE0AAE"/>
    <w:rsid w:val="00CE0EE5"/>
    <w:rsid w:val="00CE1372"/>
    <w:rsid w:val="00CE41EF"/>
    <w:rsid w:val="00CE4382"/>
    <w:rsid w:val="00CE4DFE"/>
    <w:rsid w:val="00CE5DF8"/>
    <w:rsid w:val="00CE6581"/>
    <w:rsid w:val="00CE6C6E"/>
    <w:rsid w:val="00CE75BE"/>
    <w:rsid w:val="00CF1CB4"/>
    <w:rsid w:val="00CF2E71"/>
    <w:rsid w:val="00CF3298"/>
    <w:rsid w:val="00CF3CB5"/>
    <w:rsid w:val="00CF3EB3"/>
    <w:rsid w:val="00CF4E61"/>
    <w:rsid w:val="00CF605C"/>
    <w:rsid w:val="00CF63D9"/>
    <w:rsid w:val="00CF6D9F"/>
    <w:rsid w:val="00CF6F8B"/>
    <w:rsid w:val="00CF75E8"/>
    <w:rsid w:val="00D01397"/>
    <w:rsid w:val="00D02424"/>
    <w:rsid w:val="00D0359B"/>
    <w:rsid w:val="00D04C0C"/>
    <w:rsid w:val="00D04F99"/>
    <w:rsid w:val="00D05CA5"/>
    <w:rsid w:val="00D10576"/>
    <w:rsid w:val="00D1064B"/>
    <w:rsid w:val="00D11586"/>
    <w:rsid w:val="00D11E13"/>
    <w:rsid w:val="00D12740"/>
    <w:rsid w:val="00D12EB1"/>
    <w:rsid w:val="00D13399"/>
    <w:rsid w:val="00D134CA"/>
    <w:rsid w:val="00D13BC8"/>
    <w:rsid w:val="00D14999"/>
    <w:rsid w:val="00D15128"/>
    <w:rsid w:val="00D16C10"/>
    <w:rsid w:val="00D2092C"/>
    <w:rsid w:val="00D20BAC"/>
    <w:rsid w:val="00D20C9C"/>
    <w:rsid w:val="00D2187E"/>
    <w:rsid w:val="00D21A92"/>
    <w:rsid w:val="00D235CB"/>
    <w:rsid w:val="00D25228"/>
    <w:rsid w:val="00D32B53"/>
    <w:rsid w:val="00D3313A"/>
    <w:rsid w:val="00D33467"/>
    <w:rsid w:val="00D3519E"/>
    <w:rsid w:val="00D35F1C"/>
    <w:rsid w:val="00D36343"/>
    <w:rsid w:val="00D365AD"/>
    <w:rsid w:val="00D369DB"/>
    <w:rsid w:val="00D37030"/>
    <w:rsid w:val="00D3712E"/>
    <w:rsid w:val="00D3782C"/>
    <w:rsid w:val="00D379D4"/>
    <w:rsid w:val="00D37A33"/>
    <w:rsid w:val="00D40260"/>
    <w:rsid w:val="00D40270"/>
    <w:rsid w:val="00D40982"/>
    <w:rsid w:val="00D412EC"/>
    <w:rsid w:val="00D41A84"/>
    <w:rsid w:val="00D422A4"/>
    <w:rsid w:val="00D43937"/>
    <w:rsid w:val="00D45610"/>
    <w:rsid w:val="00D4634B"/>
    <w:rsid w:val="00D50971"/>
    <w:rsid w:val="00D50F6A"/>
    <w:rsid w:val="00D51F42"/>
    <w:rsid w:val="00D528C7"/>
    <w:rsid w:val="00D54F8A"/>
    <w:rsid w:val="00D55941"/>
    <w:rsid w:val="00D55A76"/>
    <w:rsid w:val="00D55EDF"/>
    <w:rsid w:val="00D56536"/>
    <w:rsid w:val="00D57E3B"/>
    <w:rsid w:val="00D57F9A"/>
    <w:rsid w:val="00D6186E"/>
    <w:rsid w:val="00D621C8"/>
    <w:rsid w:val="00D62F89"/>
    <w:rsid w:val="00D639E1"/>
    <w:rsid w:val="00D6408D"/>
    <w:rsid w:val="00D65262"/>
    <w:rsid w:val="00D6534A"/>
    <w:rsid w:val="00D67458"/>
    <w:rsid w:val="00D70633"/>
    <w:rsid w:val="00D707FD"/>
    <w:rsid w:val="00D70D9A"/>
    <w:rsid w:val="00D711A8"/>
    <w:rsid w:val="00D71DB1"/>
    <w:rsid w:val="00D7217F"/>
    <w:rsid w:val="00D725B6"/>
    <w:rsid w:val="00D736E0"/>
    <w:rsid w:val="00D74437"/>
    <w:rsid w:val="00D758E8"/>
    <w:rsid w:val="00D75991"/>
    <w:rsid w:val="00D76A8C"/>
    <w:rsid w:val="00D76A90"/>
    <w:rsid w:val="00D77086"/>
    <w:rsid w:val="00D805B4"/>
    <w:rsid w:val="00D80F5A"/>
    <w:rsid w:val="00D813B9"/>
    <w:rsid w:val="00D82290"/>
    <w:rsid w:val="00D83222"/>
    <w:rsid w:val="00D8339B"/>
    <w:rsid w:val="00D853D2"/>
    <w:rsid w:val="00D86358"/>
    <w:rsid w:val="00D869F2"/>
    <w:rsid w:val="00D87428"/>
    <w:rsid w:val="00D87DDF"/>
    <w:rsid w:val="00D9112D"/>
    <w:rsid w:val="00D919DC"/>
    <w:rsid w:val="00D9249B"/>
    <w:rsid w:val="00D93426"/>
    <w:rsid w:val="00D93D11"/>
    <w:rsid w:val="00D93F64"/>
    <w:rsid w:val="00D94551"/>
    <w:rsid w:val="00D94BA0"/>
    <w:rsid w:val="00D955CD"/>
    <w:rsid w:val="00D95D5D"/>
    <w:rsid w:val="00D95FA1"/>
    <w:rsid w:val="00DA1161"/>
    <w:rsid w:val="00DA1248"/>
    <w:rsid w:val="00DA135C"/>
    <w:rsid w:val="00DA23E5"/>
    <w:rsid w:val="00DA27B7"/>
    <w:rsid w:val="00DA33FB"/>
    <w:rsid w:val="00DA365E"/>
    <w:rsid w:val="00DA37A0"/>
    <w:rsid w:val="00DA3F92"/>
    <w:rsid w:val="00DA5FA1"/>
    <w:rsid w:val="00DA6E26"/>
    <w:rsid w:val="00DA7A2B"/>
    <w:rsid w:val="00DB01C8"/>
    <w:rsid w:val="00DB0297"/>
    <w:rsid w:val="00DB0DC5"/>
    <w:rsid w:val="00DB2058"/>
    <w:rsid w:val="00DB3661"/>
    <w:rsid w:val="00DB3722"/>
    <w:rsid w:val="00DB3DF8"/>
    <w:rsid w:val="00DB4006"/>
    <w:rsid w:val="00DB42C0"/>
    <w:rsid w:val="00DB4BFA"/>
    <w:rsid w:val="00DB5939"/>
    <w:rsid w:val="00DB6EFE"/>
    <w:rsid w:val="00DB709A"/>
    <w:rsid w:val="00DB76D8"/>
    <w:rsid w:val="00DB7998"/>
    <w:rsid w:val="00DB7C3F"/>
    <w:rsid w:val="00DB7E0A"/>
    <w:rsid w:val="00DC24F5"/>
    <w:rsid w:val="00DC2E2B"/>
    <w:rsid w:val="00DC51E4"/>
    <w:rsid w:val="00DC5D82"/>
    <w:rsid w:val="00DC62BC"/>
    <w:rsid w:val="00DC6797"/>
    <w:rsid w:val="00DD0713"/>
    <w:rsid w:val="00DD1B4A"/>
    <w:rsid w:val="00DD35AC"/>
    <w:rsid w:val="00DD3A36"/>
    <w:rsid w:val="00DD3C69"/>
    <w:rsid w:val="00DD4E52"/>
    <w:rsid w:val="00DD5210"/>
    <w:rsid w:val="00DD65FD"/>
    <w:rsid w:val="00DD679C"/>
    <w:rsid w:val="00DD6967"/>
    <w:rsid w:val="00DD73A6"/>
    <w:rsid w:val="00DE06A5"/>
    <w:rsid w:val="00DE0D29"/>
    <w:rsid w:val="00DE183B"/>
    <w:rsid w:val="00DE1CF0"/>
    <w:rsid w:val="00DE2A61"/>
    <w:rsid w:val="00DE2B94"/>
    <w:rsid w:val="00DE3057"/>
    <w:rsid w:val="00DE3F31"/>
    <w:rsid w:val="00DE4822"/>
    <w:rsid w:val="00DE490A"/>
    <w:rsid w:val="00DE5C9C"/>
    <w:rsid w:val="00DE6DBB"/>
    <w:rsid w:val="00DE6E42"/>
    <w:rsid w:val="00DE7D1B"/>
    <w:rsid w:val="00DF1E8A"/>
    <w:rsid w:val="00DF34AD"/>
    <w:rsid w:val="00DF3DB9"/>
    <w:rsid w:val="00DF4C72"/>
    <w:rsid w:val="00DF6045"/>
    <w:rsid w:val="00DF6C51"/>
    <w:rsid w:val="00DF7F88"/>
    <w:rsid w:val="00E001D5"/>
    <w:rsid w:val="00E020DF"/>
    <w:rsid w:val="00E0341D"/>
    <w:rsid w:val="00E050D0"/>
    <w:rsid w:val="00E1025D"/>
    <w:rsid w:val="00E105FD"/>
    <w:rsid w:val="00E128FD"/>
    <w:rsid w:val="00E13BB7"/>
    <w:rsid w:val="00E14C3A"/>
    <w:rsid w:val="00E14E6D"/>
    <w:rsid w:val="00E20385"/>
    <w:rsid w:val="00E20BFE"/>
    <w:rsid w:val="00E21F75"/>
    <w:rsid w:val="00E221B8"/>
    <w:rsid w:val="00E226B9"/>
    <w:rsid w:val="00E22F77"/>
    <w:rsid w:val="00E230ED"/>
    <w:rsid w:val="00E23621"/>
    <w:rsid w:val="00E23A53"/>
    <w:rsid w:val="00E24A6A"/>
    <w:rsid w:val="00E25609"/>
    <w:rsid w:val="00E26786"/>
    <w:rsid w:val="00E268D1"/>
    <w:rsid w:val="00E273E8"/>
    <w:rsid w:val="00E27669"/>
    <w:rsid w:val="00E316FC"/>
    <w:rsid w:val="00E3173A"/>
    <w:rsid w:val="00E3441E"/>
    <w:rsid w:val="00E34EE5"/>
    <w:rsid w:val="00E35024"/>
    <w:rsid w:val="00E36EAA"/>
    <w:rsid w:val="00E37156"/>
    <w:rsid w:val="00E37BE5"/>
    <w:rsid w:val="00E4123F"/>
    <w:rsid w:val="00E42299"/>
    <w:rsid w:val="00E423F8"/>
    <w:rsid w:val="00E42408"/>
    <w:rsid w:val="00E42502"/>
    <w:rsid w:val="00E4293B"/>
    <w:rsid w:val="00E43CD4"/>
    <w:rsid w:val="00E44ACE"/>
    <w:rsid w:val="00E45384"/>
    <w:rsid w:val="00E453B2"/>
    <w:rsid w:val="00E4542F"/>
    <w:rsid w:val="00E46176"/>
    <w:rsid w:val="00E4635D"/>
    <w:rsid w:val="00E50DEA"/>
    <w:rsid w:val="00E51544"/>
    <w:rsid w:val="00E51DF7"/>
    <w:rsid w:val="00E5207D"/>
    <w:rsid w:val="00E5256D"/>
    <w:rsid w:val="00E53C7F"/>
    <w:rsid w:val="00E53CA0"/>
    <w:rsid w:val="00E57D4E"/>
    <w:rsid w:val="00E60161"/>
    <w:rsid w:val="00E60FFD"/>
    <w:rsid w:val="00E61CDD"/>
    <w:rsid w:val="00E61F45"/>
    <w:rsid w:val="00E624EC"/>
    <w:rsid w:val="00E6303B"/>
    <w:rsid w:val="00E640F6"/>
    <w:rsid w:val="00E641BD"/>
    <w:rsid w:val="00E64D85"/>
    <w:rsid w:val="00E65D90"/>
    <w:rsid w:val="00E66473"/>
    <w:rsid w:val="00E66AE8"/>
    <w:rsid w:val="00E67DE3"/>
    <w:rsid w:val="00E7010E"/>
    <w:rsid w:val="00E70981"/>
    <w:rsid w:val="00E70D5D"/>
    <w:rsid w:val="00E71F95"/>
    <w:rsid w:val="00E720B3"/>
    <w:rsid w:val="00E730C9"/>
    <w:rsid w:val="00E74AE9"/>
    <w:rsid w:val="00E75095"/>
    <w:rsid w:val="00E758C0"/>
    <w:rsid w:val="00E7600F"/>
    <w:rsid w:val="00E763AC"/>
    <w:rsid w:val="00E76C24"/>
    <w:rsid w:val="00E77438"/>
    <w:rsid w:val="00E80715"/>
    <w:rsid w:val="00E81B29"/>
    <w:rsid w:val="00E825A3"/>
    <w:rsid w:val="00E839BF"/>
    <w:rsid w:val="00E83CDD"/>
    <w:rsid w:val="00E8444D"/>
    <w:rsid w:val="00E84769"/>
    <w:rsid w:val="00E8482B"/>
    <w:rsid w:val="00E84A19"/>
    <w:rsid w:val="00E852D3"/>
    <w:rsid w:val="00E87277"/>
    <w:rsid w:val="00E87934"/>
    <w:rsid w:val="00E91D92"/>
    <w:rsid w:val="00E9227A"/>
    <w:rsid w:val="00E92E57"/>
    <w:rsid w:val="00E9345B"/>
    <w:rsid w:val="00E937AF"/>
    <w:rsid w:val="00E93D82"/>
    <w:rsid w:val="00E945C4"/>
    <w:rsid w:val="00E94886"/>
    <w:rsid w:val="00E95415"/>
    <w:rsid w:val="00E967E1"/>
    <w:rsid w:val="00EA045B"/>
    <w:rsid w:val="00EA0682"/>
    <w:rsid w:val="00EA06EF"/>
    <w:rsid w:val="00EA07DB"/>
    <w:rsid w:val="00EA1FED"/>
    <w:rsid w:val="00EA5525"/>
    <w:rsid w:val="00EA6C29"/>
    <w:rsid w:val="00EA7DF0"/>
    <w:rsid w:val="00EB0E0D"/>
    <w:rsid w:val="00EB1104"/>
    <w:rsid w:val="00EB16FB"/>
    <w:rsid w:val="00EB17B3"/>
    <w:rsid w:val="00EB1CE1"/>
    <w:rsid w:val="00EB26A1"/>
    <w:rsid w:val="00EB2720"/>
    <w:rsid w:val="00EB3865"/>
    <w:rsid w:val="00EB414F"/>
    <w:rsid w:val="00EB4625"/>
    <w:rsid w:val="00EB4FD5"/>
    <w:rsid w:val="00EB4FF6"/>
    <w:rsid w:val="00EB53D5"/>
    <w:rsid w:val="00EB54D9"/>
    <w:rsid w:val="00EB56B9"/>
    <w:rsid w:val="00EB5C40"/>
    <w:rsid w:val="00EB5C8C"/>
    <w:rsid w:val="00EB68B1"/>
    <w:rsid w:val="00EC0730"/>
    <w:rsid w:val="00EC1598"/>
    <w:rsid w:val="00EC1B0E"/>
    <w:rsid w:val="00EC335E"/>
    <w:rsid w:val="00EC4958"/>
    <w:rsid w:val="00EC5450"/>
    <w:rsid w:val="00EC5A8D"/>
    <w:rsid w:val="00EC5ACB"/>
    <w:rsid w:val="00EC60CE"/>
    <w:rsid w:val="00EC6263"/>
    <w:rsid w:val="00ED0295"/>
    <w:rsid w:val="00ED1347"/>
    <w:rsid w:val="00ED1854"/>
    <w:rsid w:val="00ED1DB2"/>
    <w:rsid w:val="00ED2085"/>
    <w:rsid w:val="00ED238C"/>
    <w:rsid w:val="00ED269D"/>
    <w:rsid w:val="00ED2874"/>
    <w:rsid w:val="00ED2B0E"/>
    <w:rsid w:val="00ED34F3"/>
    <w:rsid w:val="00ED3B0F"/>
    <w:rsid w:val="00ED3BEC"/>
    <w:rsid w:val="00ED4046"/>
    <w:rsid w:val="00ED4867"/>
    <w:rsid w:val="00ED523B"/>
    <w:rsid w:val="00ED5877"/>
    <w:rsid w:val="00ED7882"/>
    <w:rsid w:val="00EE12E2"/>
    <w:rsid w:val="00EE2462"/>
    <w:rsid w:val="00EE2A97"/>
    <w:rsid w:val="00EE3322"/>
    <w:rsid w:val="00EE38F8"/>
    <w:rsid w:val="00EE4CA9"/>
    <w:rsid w:val="00EE7276"/>
    <w:rsid w:val="00EE749A"/>
    <w:rsid w:val="00EE7D91"/>
    <w:rsid w:val="00EF0E1C"/>
    <w:rsid w:val="00EF3F72"/>
    <w:rsid w:val="00EF42DE"/>
    <w:rsid w:val="00EF4F87"/>
    <w:rsid w:val="00EF5A24"/>
    <w:rsid w:val="00EF651B"/>
    <w:rsid w:val="00EF6775"/>
    <w:rsid w:val="00EF6A13"/>
    <w:rsid w:val="00F00153"/>
    <w:rsid w:val="00F00261"/>
    <w:rsid w:val="00F00900"/>
    <w:rsid w:val="00F00C62"/>
    <w:rsid w:val="00F00E64"/>
    <w:rsid w:val="00F01231"/>
    <w:rsid w:val="00F016A0"/>
    <w:rsid w:val="00F032C0"/>
    <w:rsid w:val="00F06074"/>
    <w:rsid w:val="00F071BE"/>
    <w:rsid w:val="00F07AAE"/>
    <w:rsid w:val="00F07F9D"/>
    <w:rsid w:val="00F11658"/>
    <w:rsid w:val="00F12777"/>
    <w:rsid w:val="00F12C97"/>
    <w:rsid w:val="00F13341"/>
    <w:rsid w:val="00F13E57"/>
    <w:rsid w:val="00F157FC"/>
    <w:rsid w:val="00F16104"/>
    <w:rsid w:val="00F16999"/>
    <w:rsid w:val="00F16B57"/>
    <w:rsid w:val="00F16E52"/>
    <w:rsid w:val="00F20D2A"/>
    <w:rsid w:val="00F21723"/>
    <w:rsid w:val="00F22059"/>
    <w:rsid w:val="00F23440"/>
    <w:rsid w:val="00F238FE"/>
    <w:rsid w:val="00F23DEB"/>
    <w:rsid w:val="00F2588F"/>
    <w:rsid w:val="00F26EEA"/>
    <w:rsid w:val="00F27A12"/>
    <w:rsid w:val="00F27C1A"/>
    <w:rsid w:val="00F30FF2"/>
    <w:rsid w:val="00F32A5F"/>
    <w:rsid w:val="00F32EA4"/>
    <w:rsid w:val="00F333FD"/>
    <w:rsid w:val="00F344B3"/>
    <w:rsid w:val="00F3473C"/>
    <w:rsid w:val="00F3537B"/>
    <w:rsid w:val="00F35F4E"/>
    <w:rsid w:val="00F366CD"/>
    <w:rsid w:val="00F36A89"/>
    <w:rsid w:val="00F36FAE"/>
    <w:rsid w:val="00F419E6"/>
    <w:rsid w:val="00F423A9"/>
    <w:rsid w:val="00F42DBE"/>
    <w:rsid w:val="00F4390D"/>
    <w:rsid w:val="00F447BA"/>
    <w:rsid w:val="00F44A90"/>
    <w:rsid w:val="00F45F51"/>
    <w:rsid w:val="00F5070F"/>
    <w:rsid w:val="00F5249A"/>
    <w:rsid w:val="00F52755"/>
    <w:rsid w:val="00F530DB"/>
    <w:rsid w:val="00F531DB"/>
    <w:rsid w:val="00F53752"/>
    <w:rsid w:val="00F540C6"/>
    <w:rsid w:val="00F549D5"/>
    <w:rsid w:val="00F54A5E"/>
    <w:rsid w:val="00F55238"/>
    <w:rsid w:val="00F577E2"/>
    <w:rsid w:val="00F6092B"/>
    <w:rsid w:val="00F61D0E"/>
    <w:rsid w:val="00F6202D"/>
    <w:rsid w:val="00F6318C"/>
    <w:rsid w:val="00F64028"/>
    <w:rsid w:val="00F649CB"/>
    <w:rsid w:val="00F663F7"/>
    <w:rsid w:val="00F66C4D"/>
    <w:rsid w:val="00F71AC6"/>
    <w:rsid w:val="00F72D47"/>
    <w:rsid w:val="00F73573"/>
    <w:rsid w:val="00F737A7"/>
    <w:rsid w:val="00F74473"/>
    <w:rsid w:val="00F75C5C"/>
    <w:rsid w:val="00F7651B"/>
    <w:rsid w:val="00F80B31"/>
    <w:rsid w:val="00F81366"/>
    <w:rsid w:val="00F81525"/>
    <w:rsid w:val="00F81F23"/>
    <w:rsid w:val="00F8281A"/>
    <w:rsid w:val="00F83391"/>
    <w:rsid w:val="00F83ABF"/>
    <w:rsid w:val="00F847C4"/>
    <w:rsid w:val="00F857B5"/>
    <w:rsid w:val="00F86437"/>
    <w:rsid w:val="00F874D4"/>
    <w:rsid w:val="00F87B44"/>
    <w:rsid w:val="00F93EF4"/>
    <w:rsid w:val="00F950B5"/>
    <w:rsid w:val="00F951CC"/>
    <w:rsid w:val="00F959B8"/>
    <w:rsid w:val="00F9639B"/>
    <w:rsid w:val="00FA0A83"/>
    <w:rsid w:val="00FA108D"/>
    <w:rsid w:val="00FA2CA3"/>
    <w:rsid w:val="00FA37F9"/>
    <w:rsid w:val="00FA3EAF"/>
    <w:rsid w:val="00FA468C"/>
    <w:rsid w:val="00FA46BC"/>
    <w:rsid w:val="00FA4820"/>
    <w:rsid w:val="00FA796C"/>
    <w:rsid w:val="00FA7BA4"/>
    <w:rsid w:val="00FA7DB8"/>
    <w:rsid w:val="00FB19C8"/>
    <w:rsid w:val="00FB20A1"/>
    <w:rsid w:val="00FB26CD"/>
    <w:rsid w:val="00FB2A61"/>
    <w:rsid w:val="00FB4F56"/>
    <w:rsid w:val="00FB606E"/>
    <w:rsid w:val="00FB621E"/>
    <w:rsid w:val="00FB6F99"/>
    <w:rsid w:val="00FB73FF"/>
    <w:rsid w:val="00FB76E7"/>
    <w:rsid w:val="00FC1105"/>
    <w:rsid w:val="00FC1248"/>
    <w:rsid w:val="00FC190A"/>
    <w:rsid w:val="00FC234E"/>
    <w:rsid w:val="00FC3B98"/>
    <w:rsid w:val="00FC4990"/>
    <w:rsid w:val="00FC4A88"/>
    <w:rsid w:val="00FC571D"/>
    <w:rsid w:val="00FC6DC2"/>
    <w:rsid w:val="00FC7072"/>
    <w:rsid w:val="00FD0012"/>
    <w:rsid w:val="00FD0485"/>
    <w:rsid w:val="00FD10D3"/>
    <w:rsid w:val="00FD3BBB"/>
    <w:rsid w:val="00FD4CA1"/>
    <w:rsid w:val="00FD5666"/>
    <w:rsid w:val="00FD5E02"/>
    <w:rsid w:val="00FD5E64"/>
    <w:rsid w:val="00FD6166"/>
    <w:rsid w:val="00FD75D2"/>
    <w:rsid w:val="00FD7CFB"/>
    <w:rsid w:val="00FE0B21"/>
    <w:rsid w:val="00FE1BB4"/>
    <w:rsid w:val="00FE21EC"/>
    <w:rsid w:val="00FE316A"/>
    <w:rsid w:val="00FE3E98"/>
    <w:rsid w:val="00FE4DBD"/>
    <w:rsid w:val="00FE53C2"/>
    <w:rsid w:val="00FE5949"/>
    <w:rsid w:val="00FE59BF"/>
    <w:rsid w:val="00FF0021"/>
    <w:rsid w:val="00FF0BD2"/>
    <w:rsid w:val="00FF15A8"/>
    <w:rsid w:val="00FF21DB"/>
    <w:rsid w:val="00FF40EE"/>
    <w:rsid w:val="00FF52B5"/>
    <w:rsid w:val="00FF6F3D"/>
    <w:rsid w:val="00FF7151"/>
    <w:rsid w:val="00FF7763"/>
    <w:rsid w:val="00FF7CBE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2" style="mso-width-relative:margin;mso-height-relative:margin" fill="f" fillcolor="white" stroke="f">
      <v:fill color="white" on="f"/>
      <v:stroke on="f"/>
      <o:colormru v:ext="edit" colors="#fcebd4,#e7fe9c"/>
    </o:shapedefaults>
    <o:shapelayout v:ext="edit">
      <o:idmap v:ext="edit" data="1"/>
      <o:rules v:ext="edit">
        <o:r id="V:Rule1" type="connector" idref="#_x0000_s1178"/>
        <o:r id="V:Rule2" type="connector" idref="#_x0000_s1181"/>
        <o:r id="V:Rule3" type="connector" idref="#_x0000_s1421"/>
        <o:r id="V:Rule4" type="connector" idref="#_x0000_s1180"/>
        <o:r id="V:Rule5" type="connector" idref="#_x0000_s1176"/>
        <o:r id="V:Rule6" type="connector" idref="#_x0000_s1423"/>
        <o:r id="V:Rule7" type="connector" idref="#_x0000_s1177"/>
        <o:r id="V:Rule8" type="connector" idref="#_x0000_s1473"/>
      </o:rules>
    </o:shapelayout>
  </w:shapeDefaults>
  <w:decimalSymbol w:val=","/>
  <w:listSeparator w:val=";"/>
  <w14:docId w14:val="30609785"/>
  <w15:docId w15:val="{8F093B26-F337-4C02-9A0E-36E3D9B4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B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1A3A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D0E"/>
    <w:pPr>
      <w:ind w:left="720"/>
      <w:contextualSpacing/>
    </w:pPr>
  </w:style>
  <w:style w:type="paragraph" w:styleId="a4">
    <w:name w:val="Body Text"/>
    <w:aliases w:val="Основной текст1,Основной текст Знак Знак,bt"/>
    <w:basedOn w:val="a"/>
    <w:link w:val="a5"/>
    <w:rsid w:val="008839D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rsid w:val="008839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1A3A7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6">
    <w:name w:val="Мой стиль"/>
    <w:basedOn w:val="a"/>
    <w:link w:val="a7"/>
    <w:rsid w:val="00C05D9F"/>
    <w:pPr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Мой стиль Знак"/>
    <w:link w:val="a6"/>
    <w:rsid w:val="00C05D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E87277"/>
    <w:rPr>
      <w:b/>
      <w:bCs/>
    </w:rPr>
  </w:style>
  <w:style w:type="character" w:styleId="a9">
    <w:name w:val="Hyperlink"/>
    <w:rsid w:val="00E36EAA"/>
    <w:rPr>
      <w:color w:val="0000FF"/>
      <w:u w:val="single"/>
    </w:rPr>
  </w:style>
  <w:style w:type="character" w:customStyle="1" w:styleId="aa">
    <w:name w:val="Основной текст_"/>
    <w:link w:val="50"/>
    <w:rsid w:val="008029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Основной текст27"/>
    <w:rsid w:val="0080293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0">
    <w:name w:val="Основной текст50"/>
    <w:basedOn w:val="a"/>
    <w:link w:val="aa"/>
    <w:rsid w:val="00802937"/>
    <w:pPr>
      <w:widowControl w:val="0"/>
      <w:shd w:val="clear" w:color="auto" w:fill="FFFFFF"/>
      <w:spacing w:before="180" w:after="2280" w:line="331" w:lineRule="exact"/>
      <w:ind w:hanging="2560"/>
      <w:jc w:val="center"/>
    </w:pPr>
    <w:rPr>
      <w:rFonts w:ascii="Times New Roman" w:eastAsia="Times New Roman" w:hAnsi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13D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13D5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1F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rsid w:val="007C25B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656B9C"/>
    <w:pPr>
      <w:tabs>
        <w:tab w:val="decimal" w:pos="360"/>
      </w:tabs>
    </w:pPr>
    <w:rPr>
      <w:lang w:eastAsia="ru-RU"/>
    </w:rPr>
  </w:style>
  <w:style w:type="paragraph" w:styleId="ae">
    <w:name w:val="footnote text"/>
    <w:basedOn w:val="a"/>
    <w:link w:val="af"/>
    <w:uiPriority w:val="99"/>
    <w:unhideWhenUsed/>
    <w:rsid w:val="00656B9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rsid w:val="00656B9C"/>
    <w:rPr>
      <w:rFonts w:eastAsia="Times New Roman"/>
      <w:sz w:val="20"/>
      <w:szCs w:val="20"/>
      <w:lang w:eastAsia="ru-RU"/>
    </w:rPr>
  </w:style>
  <w:style w:type="character" w:styleId="af0">
    <w:name w:val="Subtle Emphasis"/>
    <w:uiPriority w:val="19"/>
    <w:qFormat/>
    <w:rsid w:val="00656B9C"/>
    <w:rPr>
      <w:i/>
      <w:iCs/>
      <w:color w:val="000000"/>
    </w:rPr>
  </w:style>
  <w:style w:type="table" w:styleId="2-5">
    <w:name w:val="Medium Shading 2 Accent 5"/>
    <w:basedOn w:val="a1"/>
    <w:uiPriority w:val="64"/>
    <w:rsid w:val="00656B9C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List 2 Accent 2"/>
    <w:basedOn w:val="a1"/>
    <w:uiPriority w:val="66"/>
    <w:rsid w:val="002F0C6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9DD9"/>
        <w:left w:val="single" w:sz="8" w:space="0" w:color="009DD9"/>
        <w:bottom w:val="single" w:sz="8" w:space="0" w:color="009DD9"/>
        <w:right w:val="single" w:sz="8" w:space="0" w:color="009DD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9DD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9DD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fault">
    <w:name w:val="Default"/>
    <w:rsid w:val="00C3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-11">
    <w:name w:val="Средний список 2 - Акцент 11"/>
    <w:basedOn w:val="a1"/>
    <w:next w:val="2-1"/>
    <w:uiPriority w:val="66"/>
    <w:rsid w:val="000F419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1">
    <w:name w:val="header"/>
    <w:basedOn w:val="a"/>
    <w:link w:val="af2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E427B"/>
  </w:style>
  <w:style w:type="paragraph" w:styleId="af3">
    <w:name w:val="footer"/>
    <w:basedOn w:val="a"/>
    <w:link w:val="af4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E427B"/>
  </w:style>
  <w:style w:type="paragraph" w:styleId="af5">
    <w:name w:val="Normal (Web)"/>
    <w:basedOn w:val="a"/>
    <w:uiPriority w:val="99"/>
    <w:semiHidden/>
    <w:unhideWhenUsed/>
    <w:rsid w:val="0041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-451">
    <w:name w:val="Таблица-сетка 4 — акцент 51"/>
    <w:basedOn w:val="a1"/>
    <w:uiPriority w:val="49"/>
    <w:rsid w:val="0000432B"/>
    <w:tblPr>
      <w:tblStyleRowBandSize w:val="1"/>
      <w:tblStyleColBandSize w:val="1"/>
      <w:tblBorders>
        <w:top w:val="single" w:sz="4" w:space="0" w:color="B0DFA0"/>
        <w:left w:val="single" w:sz="4" w:space="0" w:color="B0DFA0"/>
        <w:bottom w:val="single" w:sz="4" w:space="0" w:color="B0DFA0"/>
        <w:right w:val="single" w:sz="4" w:space="0" w:color="B0DFA0"/>
        <w:insideH w:val="single" w:sz="4" w:space="0" w:color="B0DFA0"/>
        <w:insideV w:val="single" w:sz="4" w:space="0" w:color="B0DFA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CCA62"/>
          <w:left w:val="single" w:sz="4" w:space="0" w:color="7CCA62"/>
          <w:bottom w:val="single" w:sz="4" w:space="0" w:color="7CCA62"/>
          <w:right w:val="single" w:sz="4" w:space="0" w:color="7CCA62"/>
          <w:insideH w:val="nil"/>
          <w:insideV w:val="nil"/>
        </w:tcBorders>
        <w:shd w:val="clear" w:color="auto" w:fill="7CCA62"/>
      </w:tcPr>
    </w:tblStylePr>
    <w:tblStylePr w:type="lastRow">
      <w:rPr>
        <w:b/>
        <w:bCs/>
      </w:rPr>
      <w:tblPr/>
      <w:tcPr>
        <w:tcBorders>
          <w:top w:val="double" w:sz="4" w:space="0" w:color="7CCA6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/>
      </w:tcPr>
    </w:tblStylePr>
    <w:tblStylePr w:type="band1Horz">
      <w:tblPr/>
      <w:tcPr>
        <w:shd w:val="clear" w:color="auto" w:fill="E4F4DF"/>
      </w:tcPr>
    </w:tblStylePr>
  </w:style>
  <w:style w:type="table" w:customStyle="1" w:styleId="-431">
    <w:name w:val="Таблица-сетка 4 — акцент 31"/>
    <w:basedOn w:val="a1"/>
    <w:uiPriority w:val="49"/>
    <w:rsid w:val="0000432B"/>
    <w:tblPr>
      <w:tblStyleRowBandSize w:val="1"/>
      <w:tblStyleColBandSize w:val="1"/>
      <w:tblBorders>
        <w:top w:val="single" w:sz="4" w:space="0" w:color="5DEFF6"/>
        <w:left w:val="single" w:sz="4" w:space="0" w:color="5DEFF6"/>
        <w:bottom w:val="single" w:sz="4" w:space="0" w:color="5DEFF6"/>
        <w:right w:val="single" w:sz="4" w:space="0" w:color="5DEFF6"/>
        <w:insideH w:val="single" w:sz="4" w:space="0" w:color="5DEFF6"/>
        <w:insideV w:val="single" w:sz="4" w:space="0" w:color="5DEFF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BD0D9"/>
          <w:left w:val="single" w:sz="4" w:space="0" w:color="0BD0D9"/>
          <w:bottom w:val="single" w:sz="4" w:space="0" w:color="0BD0D9"/>
          <w:right w:val="single" w:sz="4" w:space="0" w:color="0BD0D9"/>
          <w:insideH w:val="nil"/>
          <w:insideV w:val="nil"/>
        </w:tcBorders>
        <w:shd w:val="clear" w:color="auto" w:fill="0BD0D9"/>
      </w:tcPr>
    </w:tblStylePr>
    <w:tblStylePr w:type="lastRow">
      <w:rPr>
        <w:b/>
        <w:bCs/>
      </w:rPr>
      <w:tblPr/>
      <w:tcPr>
        <w:tcBorders>
          <w:top w:val="double" w:sz="4" w:space="0" w:color="0BD0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/>
      </w:tcPr>
    </w:tblStylePr>
    <w:tblStylePr w:type="band1Horz">
      <w:tblPr/>
      <w:tcPr>
        <w:shd w:val="clear" w:color="auto" w:fill="C9F9FC"/>
      </w:tcPr>
    </w:tblStylePr>
  </w:style>
  <w:style w:type="table" w:customStyle="1" w:styleId="-411">
    <w:name w:val="Таблица-сетка 4 — акцент 11"/>
    <w:basedOn w:val="a1"/>
    <w:uiPriority w:val="49"/>
    <w:rsid w:val="0000432B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  <w:insideV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0F6F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11">
    <w:name w:val="Список-таблица 2 — акцент 11"/>
    <w:basedOn w:val="a1"/>
    <w:uiPriority w:val="47"/>
    <w:rsid w:val="00377C19"/>
    <w:tblPr>
      <w:tblStyleRowBandSize w:val="1"/>
      <w:tblStyleColBandSize w:val="1"/>
      <w:tblBorders>
        <w:top w:val="single" w:sz="4" w:space="0" w:color="59A9F2"/>
        <w:bottom w:val="single" w:sz="4" w:space="0" w:color="59A9F2"/>
        <w:insideH w:val="single" w:sz="4" w:space="0" w:color="59A9F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4110">
    <w:name w:val="Список-таблица 4 — акцент 11"/>
    <w:basedOn w:val="a1"/>
    <w:uiPriority w:val="49"/>
    <w:rsid w:val="00377C19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61">
    <w:name w:val="Список-таблица 2 — акцент 61"/>
    <w:basedOn w:val="a1"/>
    <w:uiPriority w:val="47"/>
    <w:rsid w:val="007373C0"/>
    <w:tblPr>
      <w:tblStyleRowBandSize w:val="1"/>
      <w:tblStyleColBandSize w:val="1"/>
      <w:tblBorders>
        <w:top w:val="single" w:sz="4" w:space="0" w:color="C8DA91"/>
        <w:bottom w:val="single" w:sz="4" w:space="0" w:color="C8DA91"/>
        <w:insideH w:val="single" w:sz="4" w:space="0" w:color="C8DA91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/>
      </w:tcPr>
    </w:tblStylePr>
    <w:tblStylePr w:type="band1Horz">
      <w:tblPr/>
      <w:tcPr>
        <w:shd w:val="clear" w:color="auto" w:fill="ECF2DA"/>
      </w:tcPr>
    </w:tblStylePr>
  </w:style>
  <w:style w:type="table" w:customStyle="1" w:styleId="-221">
    <w:name w:val="Список-таблица 2 — акцент 21"/>
    <w:basedOn w:val="a1"/>
    <w:uiPriority w:val="47"/>
    <w:rsid w:val="007373C0"/>
    <w:tblPr>
      <w:tblStyleRowBandSize w:val="1"/>
      <w:tblStyleColBandSize w:val="1"/>
      <w:tblBorders>
        <w:top w:val="single" w:sz="4" w:space="0" w:color="4FCDFF"/>
        <w:bottom w:val="single" w:sz="4" w:space="0" w:color="4FCDFF"/>
        <w:insideH w:val="single" w:sz="4" w:space="0" w:color="4FCDF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/>
      </w:tcPr>
    </w:tblStylePr>
    <w:tblStylePr w:type="band1Horz">
      <w:tblPr/>
      <w:tcPr>
        <w:shd w:val="clear" w:color="auto" w:fill="C4EEFF"/>
      </w:tcPr>
    </w:tblStylePr>
  </w:style>
  <w:style w:type="paragraph" w:styleId="af6">
    <w:name w:val="caption"/>
    <w:basedOn w:val="a"/>
    <w:next w:val="a"/>
    <w:uiPriority w:val="35"/>
    <w:unhideWhenUsed/>
    <w:qFormat/>
    <w:rsid w:val="00E967E1"/>
    <w:rPr>
      <w:b/>
      <w:bCs/>
      <w:sz w:val="20"/>
      <w:szCs w:val="20"/>
    </w:rPr>
  </w:style>
  <w:style w:type="character" w:styleId="af7">
    <w:name w:val="Intense Emphasis"/>
    <w:uiPriority w:val="21"/>
    <w:qFormat/>
    <w:rsid w:val="003E56FE"/>
    <w:rPr>
      <w:b/>
      <w:bCs/>
      <w:i/>
      <w:iCs/>
      <w:color w:val="4F81BD"/>
    </w:rPr>
  </w:style>
  <w:style w:type="paragraph" w:styleId="af8">
    <w:name w:val="No Spacing"/>
    <w:uiPriority w:val="1"/>
    <w:qFormat/>
    <w:rsid w:val="002F5BAF"/>
    <w:rPr>
      <w:rFonts w:asciiTheme="minorHAnsi" w:eastAsiaTheme="minorEastAsia" w:hAnsiTheme="minorHAnsi" w:cstheme="minorBidi"/>
      <w:sz w:val="22"/>
      <w:szCs w:val="22"/>
    </w:rPr>
  </w:style>
  <w:style w:type="paragraph" w:customStyle="1" w:styleId="af9">
    <w:name w:val="Нормальный (таблица)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3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8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7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2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4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diagramColors" Target="diagrams/colors2.xml"/><Relationship Id="rId21" Type="http://schemas.openxmlformats.org/officeDocument/2006/relationships/image" Target="media/image14.jpeg"/><Relationship Id="rId34" Type="http://schemas.openxmlformats.org/officeDocument/2006/relationships/diagramColors" Target="diagrams/colors1.xml"/><Relationship Id="rId42" Type="http://schemas.openxmlformats.org/officeDocument/2006/relationships/diagramLayout" Target="diagrams/layout3.xml"/><Relationship Id="rId47" Type="http://schemas.openxmlformats.org/officeDocument/2006/relationships/package" Target="embeddings/______Microsoft_PowerPoint.sldx"/><Relationship Id="rId50" Type="http://schemas.openxmlformats.org/officeDocument/2006/relationships/chart" Target="charts/chart1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5" Type="http://schemas.openxmlformats.org/officeDocument/2006/relationships/image" Target="media/image18.jpeg"/><Relationship Id="rId33" Type="http://schemas.openxmlformats.org/officeDocument/2006/relationships/diagramQuickStyle" Target="diagrams/quickStyle1.xml"/><Relationship Id="rId38" Type="http://schemas.openxmlformats.org/officeDocument/2006/relationships/diagramQuickStyle" Target="diagrams/quickStyle2.xml"/><Relationship Id="rId46" Type="http://schemas.openxmlformats.org/officeDocument/2006/relationships/image" Target="media/image24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diagramData" Target="diagrams/data3.xml"/><Relationship Id="rId54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diagramLayout" Target="diagrams/layout1.xml"/><Relationship Id="rId37" Type="http://schemas.openxmlformats.org/officeDocument/2006/relationships/diagramLayout" Target="diagrams/layout2.xml"/><Relationship Id="rId40" Type="http://schemas.microsoft.com/office/2007/relationships/diagramDrawing" Target="diagrams/drawing2.xml"/><Relationship Id="rId45" Type="http://schemas.microsoft.com/office/2007/relationships/diagramDrawing" Target="diagrams/drawing3.xm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diagramData" Target="diagrams/data2.xml"/><Relationship Id="rId49" Type="http://schemas.openxmlformats.org/officeDocument/2006/relationships/package" Target="embeddings/______Microsoft_PowerPoint1.sldx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diagramData" Target="diagrams/data1.xml"/><Relationship Id="rId44" Type="http://schemas.openxmlformats.org/officeDocument/2006/relationships/diagramColors" Target="diagrams/colors3.xml"/><Relationship Id="rId52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microsoft.com/office/2007/relationships/diagramDrawing" Target="diagrams/drawing1.xml"/><Relationship Id="rId43" Type="http://schemas.openxmlformats.org/officeDocument/2006/relationships/diagramQuickStyle" Target="diagrams/quickStyle3.xml"/><Relationship Id="rId48" Type="http://schemas.openxmlformats.org/officeDocument/2006/relationships/image" Target="media/image25.emf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chart" Target="charts/chart2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2021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2021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28405.3</c:v>
                </c:pt>
                <c:pt idx="1">
                  <c:v>456</c:v>
                </c:pt>
                <c:pt idx="2">
                  <c:v>3877.8</c:v>
                </c:pt>
                <c:pt idx="3">
                  <c:v>11225.2</c:v>
                </c:pt>
                <c:pt idx="4">
                  <c:v>2999.8</c:v>
                </c:pt>
                <c:pt idx="5">
                  <c:v>107.8</c:v>
                </c:pt>
                <c:pt idx="6">
                  <c:v>193.1</c:v>
                </c:pt>
                <c:pt idx="7">
                  <c:v>4439.8</c:v>
                </c:pt>
                <c:pt idx="8">
                  <c:v>2320.5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EA-4DA0-9E88-01C938A844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2022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2022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37350.5</c:v>
                </c:pt>
                <c:pt idx="1">
                  <c:v>196</c:v>
                </c:pt>
                <c:pt idx="2">
                  <c:v>3539</c:v>
                </c:pt>
                <c:pt idx="3">
                  <c:v>9490</c:v>
                </c:pt>
                <c:pt idx="4">
                  <c:v>2999.8</c:v>
                </c:pt>
                <c:pt idx="5">
                  <c:v>108.1</c:v>
                </c:pt>
                <c:pt idx="6">
                  <c:v>193.1</c:v>
                </c:pt>
                <c:pt idx="7">
                  <c:v>4470.8</c:v>
                </c:pt>
                <c:pt idx="8">
                  <c:v>1690.1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75-4EBB-AE60-603B5D8290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2023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2023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37365.5</c:v>
                </c:pt>
                <c:pt idx="1">
                  <c:v>196</c:v>
                </c:pt>
                <c:pt idx="2">
                  <c:v>3188</c:v>
                </c:pt>
                <c:pt idx="3">
                  <c:v>9360</c:v>
                </c:pt>
                <c:pt idx="4">
                  <c:v>2999.8</c:v>
                </c:pt>
                <c:pt idx="5">
                  <c:v>108.4</c:v>
                </c:pt>
                <c:pt idx="6">
                  <c:v>193.1</c:v>
                </c:pt>
                <c:pt idx="7">
                  <c:v>4576.8999999999996</c:v>
                </c:pt>
                <c:pt idx="8">
                  <c:v>1690.1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55-4CEE-A247-EE00261AC9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63 541,0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</a:t>
          </a:r>
          <a:endParaRPr lang="ru-RU" b="1">
            <a:solidFill>
              <a:srgbClr val="FF0000"/>
            </a:solidFill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</a:t>
          </a:r>
          <a:endParaRPr lang="ru-RU" b="1">
            <a:solidFill>
              <a:srgbClr val="FF0000"/>
            </a:solidFill>
          </a:endParaRP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27 337,9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800"/>
            <a:t>Банковские кредиты </a:t>
          </a:r>
          <a:r>
            <a:rPr lang="ru-RU" sz="1700" b="1">
              <a:solidFill>
                <a:srgbClr val="00B050"/>
              </a:solidFill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90 878,9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/>
            <a:t>Программные </a:t>
          </a:r>
          <a:r>
            <a:rPr lang="ru-RU" sz="1700" b="1">
              <a:solidFill>
                <a:schemeClr val="accent1"/>
              </a:solidFill>
            </a:rPr>
            <a:t>47 136,1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/>
            <a:t>Непрограммные </a:t>
          </a:r>
          <a:r>
            <a:rPr lang="ru-RU" sz="1700" b="1">
              <a:solidFill>
                <a:schemeClr val="accent1"/>
              </a:solidFill>
            </a:rPr>
            <a:t>43 742,9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799B052C-2DAB-4715-BB29-AAED0D635D9B}">
      <dgm:prSet phldrT="[Текст]"/>
      <dgm:spPr/>
      <dgm:t>
        <a:bodyPr/>
        <a:lstStyle/>
        <a:p>
          <a:r>
            <a:rPr lang="ru-RU"/>
            <a:t> </a:t>
          </a:r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BD506FD1-FEE9-45A1-9D3A-1C4FB2385927}" type="parTrans" cxnId="{D3BD5CF9-CC48-483E-BCF2-BE3B944EA95D}">
      <dgm:prSet/>
      <dgm:spPr/>
    </dgm:pt>
    <dgm:pt modelId="{F912A1EF-2855-4D0B-B758-BB24B07FD692}" type="sibTrans" cxnId="{D3BD5CF9-CC48-483E-BCF2-BE3B944EA95D}">
      <dgm:prSet/>
      <dgm:spPr/>
    </dgm:pt>
    <dgm:pt modelId="{D4FDCB91-9F4E-4674-957C-3A7038B56832}">
      <dgm:prSet phldrT="[Текст]"/>
      <dgm:spPr/>
      <dgm:t>
        <a:bodyPr/>
        <a:lstStyle/>
        <a:p>
          <a:r>
            <a:rPr lang="ru-RU"/>
            <a:t>  </a:t>
          </a:r>
          <a:r>
            <a:rPr lang="ru-RU" b="1">
              <a:solidFill>
                <a:srgbClr val="FF0000"/>
              </a:solidFill>
            </a:rPr>
            <a:t>43 374,4</a:t>
          </a:r>
        </a:p>
      </dgm:t>
    </dgm:pt>
    <dgm:pt modelId="{2F2886CD-2CAC-4564-B2A6-8414DFFEBB58}" type="parTrans" cxnId="{07D475C9-6744-4FE1-B953-E040540EE008}">
      <dgm:prSet/>
      <dgm:spPr/>
    </dgm:pt>
    <dgm:pt modelId="{DF84B435-F6AB-4710-B6EB-446F8C9700D3}" type="sibTrans" cxnId="{07D475C9-6744-4FE1-B953-E040540EE008}">
      <dgm:prSet/>
      <dgm:spPr/>
    </dgm:pt>
    <dgm:pt modelId="{659C089B-003D-4DA6-92B3-DF2BD897087E}">
      <dgm:prSet phldrT="[Текст]"/>
      <dgm:spPr/>
      <dgm:t>
        <a:bodyPr/>
        <a:lstStyle/>
        <a:p>
          <a:r>
            <a:rPr lang="ru-RU"/>
            <a:t>  </a:t>
          </a:r>
          <a:r>
            <a:rPr lang="ru-RU" b="1">
              <a:solidFill>
                <a:srgbClr val="FF0000"/>
              </a:solidFill>
            </a:rPr>
            <a:t>20 166,6</a:t>
          </a:r>
        </a:p>
      </dgm:t>
    </dgm:pt>
    <dgm:pt modelId="{F364B988-09F1-4D8B-B03A-0D541D1B0C2B}" type="parTrans" cxnId="{143319DA-07D7-4601-A219-802DCE8FCDC0}">
      <dgm:prSet/>
      <dgm:spPr/>
    </dgm:pt>
    <dgm:pt modelId="{9A8D508E-2A54-4235-89FF-DCC2DAFFA126}" type="sibTrans" cxnId="{143319DA-07D7-4601-A219-802DCE8FCDC0}">
      <dgm:prSet/>
      <dgm:spPr/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0107" custScaleY="962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A4DCED18-6A71-4449-8C31-061EE760DDC5}" type="presOf" srcId="{1EBA272E-1ABD-4388-9672-FAADF26F124B}" destId="{242D5549-B276-452F-BACF-49B09E478A03}" srcOrd="1" destOrd="0" presId="urn:microsoft.com/office/officeart/2005/8/layout/hProcess4"/>
    <dgm:cxn modelId="{678F01EE-D17A-47BF-9AFE-E5333D9E7A29}" type="presOf" srcId="{A17D2FBD-8565-4B53-984A-258105F4B41A}" destId="{B52AE527-7AA0-4936-9D69-0ACBB69276A7}" srcOrd="1" destOrd="0" presId="urn:microsoft.com/office/officeart/2005/8/layout/hProcess4"/>
    <dgm:cxn modelId="{D7ED8925-938F-406A-8541-7BA50EAC69AB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D8A1A124-1A53-45C7-8FC3-28BA05871F93}" type="presOf" srcId="{448007D9-A670-4823-8AD8-AD7F8A4588FE}" destId="{49563762-FAE8-44DD-9081-2DDAE3D9B6D1}" srcOrd="0" destOrd="4" presId="urn:microsoft.com/office/officeart/2005/8/layout/hProcess4"/>
    <dgm:cxn modelId="{5AD3B4CA-A9E2-49DF-9E92-658DF3821B82}" type="presOf" srcId="{A17D2FBD-8565-4B53-984A-258105F4B41A}" destId="{845B6299-C803-435F-BB69-C2C8BEDE7DAB}" srcOrd="0" destOrd="0" presId="urn:microsoft.com/office/officeart/2005/8/layout/hProcess4"/>
    <dgm:cxn modelId="{402614EE-5254-4EA7-8392-59D9C199C50A}" type="presOf" srcId="{659C089B-003D-4DA6-92B3-DF2BD897087E}" destId="{B044729B-143F-4BE6-9AE4-72A548FB6316}" srcOrd="1" destOrd="1" presId="urn:microsoft.com/office/officeart/2005/8/layout/hProcess4"/>
    <dgm:cxn modelId="{07D475C9-6744-4FE1-B953-E040540EE008}" srcId="{C3D71B38-55BB-4727-AEC9-B931A1D2338E}" destId="{D4FDCB91-9F4E-4674-957C-3A7038B56832}" srcOrd="5" destOrd="0" parTransId="{2F2886CD-2CAC-4564-B2A6-8414DFFEBB58}" sibTransId="{DF84B435-F6AB-4710-B6EB-446F8C9700D3}"/>
    <dgm:cxn modelId="{BE673A31-44C7-43B3-9883-19024E9918DF}" type="presOf" srcId="{9A964616-F1C8-4E26-8EF5-0D409E70F478}" destId="{503800DE-2125-45BE-99BE-76DC62CB5B4A}" srcOrd="0" destOrd="0" presId="urn:microsoft.com/office/officeart/2005/8/layout/hProcess4"/>
    <dgm:cxn modelId="{212E3C51-1B79-4849-A5F8-8B687F38E2C7}" type="presOf" srcId="{668BF5FA-F5A7-4384-8840-4BF3224EDE01}" destId="{6CD112F6-4F89-4877-874A-0F04DDB5B02A}" srcOrd="0" destOrd="0" presId="urn:microsoft.com/office/officeart/2005/8/layout/hProcess4"/>
    <dgm:cxn modelId="{1C569576-8510-4270-A73C-EB08FCA7E3C8}" type="presOf" srcId="{659C089B-003D-4DA6-92B3-DF2BD897087E}" destId="{49563762-FAE8-44DD-9081-2DDAE3D9B6D1}" srcOrd="0" destOrd="1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D9D69D93-4B74-431D-8308-01D22519F2C7}" type="presOf" srcId="{D4FDCB91-9F4E-4674-957C-3A7038B56832}" destId="{B044729B-143F-4BE6-9AE4-72A548FB6316}" srcOrd="1" destOrd="5" presId="urn:microsoft.com/office/officeart/2005/8/layout/hProcess4"/>
    <dgm:cxn modelId="{0C67F77A-E1EF-46C8-93DB-AA146050F307}" type="presOf" srcId="{C415EF43-6035-4057-B5F9-6270B0AC7010}" destId="{B044729B-143F-4BE6-9AE4-72A548FB6316}" srcOrd="1" destOrd="2" presId="urn:microsoft.com/office/officeart/2005/8/layout/hProcess4"/>
    <dgm:cxn modelId="{E078B0CA-D182-45A6-8000-1AEA4F9B51EB}" type="presOf" srcId="{C3D71B38-55BB-4727-AEC9-B931A1D2338E}" destId="{D1AE3426-E2C5-4226-B3A6-C50CBFADDBDE}" srcOrd="0" destOrd="0" presId="urn:microsoft.com/office/officeart/2005/8/layout/hProcess4"/>
    <dgm:cxn modelId="{4011C81B-E074-4D19-BCF9-943E1527828C}" type="presOf" srcId="{F07E5916-F95B-4455-9AA4-701494D482A2}" destId="{B044729B-143F-4BE6-9AE4-72A548FB6316}" srcOrd="1" destOrd="0" presId="urn:microsoft.com/office/officeart/2005/8/layout/hProcess4"/>
    <dgm:cxn modelId="{C6107207-AE33-4A47-A2A7-2699A1E787C1}" type="presOf" srcId="{034C39EC-E0D9-4282-B9F6-9081DA1696E7}" destId="{845B6299-C803-435F-BB69-C2C8BEDE7DAB}" srcOrd="0" destOrd="1" presId="urn:microsoft.com/office/officeart/2005/8/layout/hProcess4"/>
    <dgm:cxn modelId="{D3BD5CF9-CC48-483E-BCF2-BE3B944EA95D}" srcId="{C3D71B38-55BB-4727-AEC9-B931A1D2338E}" destId="{799B052C-2DAB-4715-BB29-AAED0D635D9B}" srcOrd="3" destOrd="0" parTransId="{BD506FD1-FEE9-45A1-9D3A-1C4FB2385927}" sibTransId="{F912A1EF-2855-4D0B-B758-BB24B07FD692}"/>
    <dgm:cxn modelId="{13D22CFE-3A9D-4AD1-8D38-F5600CD67BDF}" type="presOf" srcId="{AC8DC43F-36B2-470D-BCA7-BC7F1FF0423A}" destId="{173E447E-0511-4E09-8327-CAF0BADDB64F}" srcOrd="0" destOrd="0" presId="urn:microsoft.com/office/officeart/2005/8/layout/hProcess4"/>
    <dgm:cxn modelId="{CA927836-69A7-4BDD-B5E5-D5357850562D}" type="presOf" srcId="{F07E5916-F95B-4455-9AA4-701494D482A2}" destId="{49563762-FAE8-44DD-9081-2DDAE3D9B6D1}" srcOrd="0" destOrd="0" presId="urn:microsoft.com/office/officeart/2005/8/layout/hProcess4"/>
    <dgm:cxn modelId="{BD618265-522B-47AE-8A0C-56FB95DE9846}" type="presOf" srcId="{799B052C-2DAB-4715-BB29-AAED0D635D9B}" destId="{49563762-FAE8-44DD-9081-2DDAE3D9B6D1}" srcOrd="0" destOrd="3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143319DA-07D7-4601-A219-802DCE8FCDC0}" srcId="{C3D71B38-55BB-4727-AEC9-B931A1D2338E}" destId="{659C089B-003D-4DA6-92B3-DF2BD897087E}" srcOrd="1" destOrd="0" parTransId="{F364B988-09F1-4D8B-B03A-0D541D1B0C2B}" sibTransId="{9A8D508E-2A54-4235-89FF-DCC2DAFFA126}"/>
    <dgm:cxn modelId="{993DEFAB-4EF2-4E0B-8818-E961965C63FA}" type="presOf" srcId="{C415EF43-6035-4057-B5F9-6270B0AC7010}" destId="{49563762-FAE8-44DD-9081-2DDAE3D9B6D1}" srcOrd="0" destOrd="2" presId="urn:microsoft.com/office/officeart/2005/8/layout/hProcess4"/>
    <dgm:cxn modelId="{95CEFACD-7366-44DA-9FB0-D1BC03224645}" type="presOf" srcId="{799B052C-2DAB-4715-BB29-AAED0D635D9B}" destId="{B044729B-143F-4BE6-9AE4-72A548FB6316}" srcOrd="1" destOrd="3" presId="urn:microsoft.com/office/officeart/2005/8/layout/hProcess4"/>
    <dgm:cxn modelId="{C9651CEB-5370-4126-A91D-0CB01BC5BDC4}" type="presOf" srcId="{D4FDCB91-9F4E-4674-957C-3A7038B56832}" destId="{49563762-FAE8-44DD-9081-2DDAE3D9B6D1}" srcOrd="0" destOrd="5" presId="urn:microsoft.com/office/officeart/2005/8/layout/hProcess4"/>
    <dgm:cxn modelId="{4310515D-5DAD-49B8-9E49-65779BA66B81}" type="presOf" srcId="{41712B75-6CDE-486E-828A-F87119B39D16}" destId="{41145514-D266-46DD-9436-8D0611C52E85}" srcOrd="0" destOrd="0" presId="urn:microsoft.com/office/officeart/2005/8/layout/hProcess4"/>
    <dgm:cxn modelId="{D553F61E-CE86-49B6-AD99-77D98DBFF5E4}" type="presOf" srcId="{7D950101-C235-48E4-9F33-6A7B66D2C4FB}" destId="{9223195E-64B0-4B0B-8E75-68E0ED687243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FCADFC0A-5806-42E3-9225-C4FA378D4046}" type="presOf" srcId="{1EBA272E-1ABD-4388-9672-FAADF26F124B}" destId="{1FDBC5F9-44CE-4BD0-865D-25C73D266D54}" srcOrd="0" destOrd="0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2C7F3C5C-BB36-4659-8CA8-4650166C64A4}" type="presOf" srcId="{448007D9-A670-4823-8AD8-AD7F8A4588FE}" destId="{B044729B-143F-4BE6-9AE4-72A548FB6316}" srcOrd="1" destOrd="4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534C5DFA-8BD2-4FF3-BCD0-C11AC5A7B485}" type="presParOf" srcId="{503800DE-2125-45BE-99BE-76DC62CB5B4A}" destId="{8DFD396B-6D6E-4A99-94AE-326A4076C11A}" srcOrd="0" destOrd="0" presId="urn:microsoft.com/office/officeart/2005/8/layout/hProcess4"/>
    <dgm:cxn modelId="{6B0DBB0E-736A-4A6D-9715-AB30F5B8B1D5}" type="presParOf" srcId="{503800DE-2125-45BE-99BE-76DC62CB5B4A}" destId="{5EFE0ACB-70AE-47EB-B709-8C5B00AC204D}" srcOrd="1" destOrd="0" presId="urn:microsoft.com/office/officeart/2005/8/layout/hProcess4"/>
    <dgm:cxn modelId="{2759DB1A-AC50-4F52-BDDA-0690FC1DDB74}" type="presParOf" srcId="{503800DE-2125-45BE-99BE-76DC62CB5B4A}" destId="{1E7D2A5C-0C33-4151-9289-3561DFDA6DA5}" srcOrd="2" destOrd="0" presId="urn:microsoft.com/office/officeart/2005/8/layout/hProcess4"/>
    <dgm:cxn modelId="{58592709-2397-4C2A-8592-55EBF42534EB}" type="presParOf" srcId="{1E7D2A5C-0C33-4151-9289-3561DFDA6DA5}" destId="{F38221B8-4DD7-44A4-AB22-5CB69AB89E3B}" srcOrd="0" destOrd="0" presId="urn:microsoft.com/office/officeart/2005/8/layout/hProcess4"/>
    <dgm:cxn modelId="{13E697DF-F951-43FD-BA04-35AD014FCA9F}" type="presParOf" srcId="{F38221B8-4DD7-44A4-AB22-5CB69AB89E3B}" destId="{FD96BA4B-946D-47E4-841A-F57EAF3342F5}" srcOrd="0" destOrd="0" presId="urn:microsoft.com/office/officeart/2005/8/layout/hProcess4"/>
    <dgm:cxn modelId="{D1A52B1E-F975-4411-AD3F-685EDA46D2EF}" type="presParOf" srcId="{F38221B8-4DD7-44A4-AB22-5CB69AB89E3B}" destId="{49563762-FAE8-44DD-9081-2DDAE3D9B6D1}" srcOrd="1" destOrd="0" presId="urn:microsoft.com/office/officeart/2005/8/layout/hProcess4"/>
    <dgm:cxn modelId="{21621AAB-ABA3-429D-B174-0B8ED622EEEF}" type="presParOf" srcId="{F38221B8-4DD7-44A4-AB22-5CB69AB89E3B}" destId="{B044729B-143F-4BE6-9AE4-72A548FB6316}" srcOrd="2" destOrd="0" presId="urn:microsoft.com/office/officeart/2005/8/layout/hProcess4"/>
    <dgm:cxn modelId="{7024BF91-6A2E-4D6A-9308-59D21EA26B04}" type="presParOf" srcId="{F38221B8-4DD7-44A4-AB22-5CB69AB89E3B}" destId="{D1AE3426-E2C5-4226-B3A6-C50CBFADDBDE}" srcOrd="3" destOrd="0" presId="urn:microsoft.com/office/officeart/2005/8/layout/hProcess4"/>
    <dgm:cxn modelId="{26E1D883-0495-47A4-98D4-3D69A38EF847}" type="presParOf" srcId="{F38221B8-4DD7-44A4-AB22-5CB69AB89E3B}" destId="{E08684AE-D27E-4926-B71B-D1CCE66BBA4F}" srcOrd="4" destOrd="0" presId="urn:microsoft.com/office/officeart/2005/8/layout/hProcess4"/>
    <dgm:cxn modelId="{8B8D8133-7D44-4251-B11D-A71F85E0D4F8}" type="presParOf" srcId="{1E7D2A5C-0C33-4151-9289-3561DFDA6DA5}" destId="{41145514-D266-46DD-9436-8D0611C52E85}" srcOrd="1" destOrd="0" presId="urn:microsoft.com/office/officeart/2005/8/layout/hProcess4"/>
    <dgm:cxn modelId="{D6E70415-C893-454D-BCF1-55CA56E210F9}" type="presParOf" srcId="{1E7D2A5C-0C33-4151-9289-3561DFDA6DA5}" destId="{B24F60BE-2874-4E94-851E-6A45AE323332}" srcOrd="2" destOrd="0" presId="urn:microsoft.com/office/officeart/2005/8/layout/hProcess4"/>
    <dgm:cxn modelId="{C902EE80-573E-40F9-A831-B3F16570865F}" type="presParOf" srcId="{B24F60BE-2874-4E94-851E-6A45AE323332}" destId="{A29B8862-5197-4676-8019-3976EFE0F9BE}" srcOrd="0" destOrd="0" presId="urn:microsoft.com/office/officeart/2005/8/layout/hProcess4"/>
    <dgm:cxn modelId="{D056C250-7BD7-4068-A078-DBF5DC3D7AAF}" type="presParOf" srcId="{B24F60BE-2874-4E94-851E-6A45AE323332}" destId="{1FDBC5F9-44CE-4BD0-865D-25C73D266D54}" srcOrd="1" destOrd="0" presId="urn:microsoft.com/office/officeart/2005/8/layout/hProcess4"/>
    <dgm:cxn modelId="{57570F78-56E6-4292-BE9E-CB82F6B2538C}" type="presParOf" srcId="{B24F60BE-2874-4E94-851E-6A45AE323332}" destId="{242D5549-B276-452F-BACF-49B09E478A03}" srcOrd="2" destOrd="0" presId="urn:microsoft.com/office/officeart/2005/8/layout/hProcess4"/>
    <dgm:cxn modelId="{CCA6BAFB-F596-41B7-8FEF-C068F6172CA0}" type="presParOf" srcId="{B24F60BE-2874-4E94-851E-6A45AE323332}" destId="{173E447E-0511-4E09-8327-CAF0BADDB64F}" srcOrd="3" destOrd="0" presId="urn:microsoft.com/office/officeart/2005/8/layout/hProcess4"/>
    <dgm:cxn modelId="{5C31AF6C-D38D-4306-8DF7-A3CD48989A8F}" type="presParOf" srcId="{B24F60BE-2874-4E94-851E-6A45AE323332}" destId="{AC935AD9-2EB0-4971-A849-A0FFC5DAD597}" srcOrd="4" destOrd="0" presId="urn:microsoft.com/office/officeart/2005/8/layout/hProcess4"/>
    <dgm:cxn modelId="{32631B81-770F-4093-8BB3-522B3FAC57D6}" type="presParOf" srcId="{1E7D2A5C-0C33-4151-9289-3561DFDA6DA5}" destId="{6CD112F6-4F89-4877-874A-0F04DDB5B02A}" srcOrd="3" destOrd="0" presId="urn:microsoft.com/office/officeart/2005/8/layout/hProcess4"/>
    <dgm:cxn modelId="{4B6A84A7-F914-4196-833D-21FD661E6144}" type="presParOf" srcId="{1E7D2A5C-0C33-4151-9289-3561DFDA6DA5}" destId="{EDE007AD-58D2-41A7-9746-FA577E8747BA}" srcOrd="4" destOrd="0" presId="urn:microsoft.com/office/officeart/2005/8/layout/hProcess4"/>
    <dgm:cxn modelId="{42ADEF08-3A24-4C16-9CEC-DB9E6B280D01}" type="presParOf" srcId="{EDE007AD-58D2-41A7-9746-FA577E8747BA}" destId="{B6E03D4E-54B4-4F20-AA6A-A3ED1DEE01F0}" srcOrd="0" destOrd="0" presId="urn:microsoft.com/office/officeart/2005/8/layout/hProcess4"/>
    <dgm:cxn modelId="{0FB98A01-1341-4B2F-AEC7-2C6891823873}" type="presParOf" srcId="{EDE007AD-58D2-41A7-9746-FA577E8747BA}" destId="{845B6299-C803-435F-BB69-C2C8BEDE7DAB}" srcOrd="1" destOrd="0" presId="urn:microsoft.com/office/officeart/2005/8/layout/hProcess4"/>
    <dgm:cxn modelId="{D336EE7A-C47E-4480-9F47-9236E1E14584}" type="presParOf" srcId="{EDE007AD-58D2-41A7-9746-FA577E8747BA}" destId="{B52AE527-7AA0-4936-9D69-0ACBB69276A7}" srcOrd="2" destOrd="0" presId="urn:microsoft.com/office/officeart/2005/8/layout/hProcess4"/>
    <dgm:cxn modelId="{A59561AF-E725-48D0-9E11-A0DD63E746BC}" type="presParOf" srcId="{EDE007AD-58D2-41A7-9746-FA577E8747BA}" destId="{9223195E-64B0-4B0B-8E75-68E0ED687243}" srcOrd="3" destOrd="0" presId="urn:microsoft.com/office/officeart/2005/8/layout/hProcess4"/>
    <dgm:cxn modelId="{790394AE-A99A-4A82-81FE-F62A87F970E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102 559,4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              </a:t>
          </a:r>
          <a:r>
            <a:rPr lang="ru-RU" b="1">
              <a:solidFill>
                <a:srgbClr val="FF0000"/>
              </a:solidFill>
            </a:rPr>
            <a:t>98 962,9</a:t>
          </a: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        </a:t>
          </a:r>
          <a:r>
            <a:rPr lang="ru-RU" b="1">
              <a:solidFill>
                <a:srgbClr val="FF0000"/>
              </a:solidFill>
            </a:rPr>
            <a:t>3596,5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900"/>
            <a:t>Банковские кредиты </a:t>
          </a:r>
          <a:r>
            <a:rPr lang="ru-RU" sz="1900" b="1">
              <a:solidFill>
                <a:srgbClr val="00B050"/>
              </a:solidFill>
            </a:rPr>
            <a:t>в МО Дворцовый округ не имеется</a:t>
          </a:r>
          <a:endParaRPr lang="ru-RU" sz="1700" b="1">
            <a:solidFill>
              <a:srgbClr val="00B050"/>
            </a:solidFill>
          </a:endParaRP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102 559,4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/>
            <a:t>Программные </a:t>
          </a:r>
          <a:r>
            <a:rPr lang="ru-RU" sz="1700" b="1">
              <a:solidFill>
                <a:schemeClr val="accent1"/>
              </a:solidFill>
            </a:rPr>
            <a:t>55 458,5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F2D31E19-53C0-4060-AA31-21176D3810E0}">
      <dgm:prSet phldrT="[Текст]"/>
      <dgm:spPr/>
      <dgm:t>
        <a:bodyPr/>
        <a:lstStyle/>
        <a:p>
          <a:r>
            <a:rPr lang="ru-RU"/>
            <a:t> </a:t>
          </a:r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D95DA934-B3E3-4EA5-9D6A-50FE1029F4CD}" type="parTrans" cxnId="{2422E900-65B1-450E-8C21-A2AD6732646D}">
      <dgm:prSet/>
      <dgm:spPr/>
      <dgm:t>
        <a:bodyPr/>
        <a:lstStyle/>
        <a:p>
          <a:endParaRPr lang="ru-RU"/>
        </a:p>
      </dgm:t>
    </dgm:pt>
    <dgm:pt modelId="{74985826-39BB-4A6E-B176-3D2751FC213E}" type="sibTrans" cxnId="{2422E900-65B1-450E-8C21-A2AD6732646D}">
      <dgm:prSet/>
      <dgm:spPr/>
      <dgm:t>
        <a:bodyPr/>
        <a:lstStyle/>
        <a:p>
          <a:endParaRPr lang="ru-RU"/>
        </a:p>
      </dgm:t>
    </dgm:pt>
    <dgm:pt modelId="{65CD572B-48DC-4641-A27E-5B80E44116E7}">
      <dgm:prSet phldrT="[Текст]" custT="1"/>
      <dgm:spPr/>
      <dgm:t>
        <a:bodyPr/>
        <a:lstStyle/>
        <a:p>
          <a:endParaRPr lang="ru-RU" sz="1700" b="1">
            <a:solidFill>
              <a:schemeClr val="accent1"/>
            </a:solidFill>
          </a:endParaRPr>
        </a:p>
      </dgm:t>
    </dgm:pt>
    <dgm:pt modelId="{EADD4647-24F4-4FC4-B635-259EA2769CB8}" type="parTrans" cxnId="{7DBC8C80-8DE5-4805-8608-51D227FD078E}">
      <dgm:prSet/>
      <dgm:spPr/>
      <dgm:t>
        <a:bodyPr/>
        <a:lstStyle/>
        <a:p>
          <a:endParaRPr lang="ru-RU"/>
        </a:p>
      </dgm:t>
    </dgm:pt>
    <dgm:pt modelId="{13DEB8B8-E0CD-40A3-BA90-9B872D9F59F8}" type="sibTrans" cxnId="{7DBC8C80-8DE5-4805-8608-51D227FD078E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/>
            <a:t>Непрограммные </a:t>
          </a:r>
          <a:r>
            <a:rPr lang="ru-RU" sz="1700" b="1">
              <a:solidFill>
                <a:schemeClr val="accent1"/>
              </a:solidFill>
            </a:rPr>
            <a:t>47 100,9</a:t>
          </a: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299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2422E900-65B1-450E-8C21-A2AD6732646D}" srcId="{C3D71B38-55BB-4727-AEC9-B931A1D2338E}" destId="{F2D31E19-53C0-4060-AA31-21176D3810E0}" srcOrd="2" destOrd="0" parTransId="{D95DA934-B3E3-4EA5-9D6A-50FE1029F4CD}" sibTransId="{74985826-39BB-4A6E-B176-3D2751FC213E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A71FD7B8-094E-4ED9-92CF-D8A5A1EB26E4}" type="presOf" srcId="{668BF5FA-F5A7-4384-8840-4BF3224EDE01}" destId="{6CD112F6-4F89-4877-874A-0F04DDB5B02A}" srcOrd="0" destOrd="0" presId="urn:microsoft.com/office/officeart/2005/8/layout/hProcess4"/>
    <dgm:cxn modelId="{71215C61-CFA1-4103-9E92-1F2F6016D7C5}" type="presOf" srcId="{C3D71B38-55BB-4727-AEC9-B931A1D2338E}" destId="{D1AE3426-E2C5-4226-B3A6-C50CBFADDBDE}" srcOrd="0" destOrd="0" presId="urn:microsoft.com/office/officeart/2005/8/layout/hProcess4"/>
    <dgm:cxn modelId="{C3A86A79-DF85-4432-BD46-E2182F675C99}" type="presOf" srcId="{AC8DC43F-36B2-470D-BCA7-BC7F1FF0423A}" destId="{173E447E-0511-4E09-8327-CAF0BADDB64F}" srcOrd="0" destOrd="0" presId="urn:microsoft.com/office/officeart/2005/8/layout/hProcess4"/>
    <dgm:cxn modelId="{4CE46D2C-9DD8-4A68-B42E-FC0D671025D2}" type="presOf" srcId="{C415EF43-6035-4057-B5F9-6270B0AC7010}" destId="{49563762-FAE8-44DD-9081-2DDAE3D9B6D1}" srcOrd="0" destOrd="1" presId="urn:microsoft.com/office/officeart/2005/8/layout/hProcess4"/>
    <dgm:cxn modelId="{69211DEF-0BED-4C8A-9294-536A7D4B8328}" type="presOf" srcId="{034C39EC-E0D9-4282-B9F6-9081DA1696E7}" destId="{B52AE527-7AA0-4936-9D69-0ACBB69276A7}" srcOrd="1" destOrd="1" presId="urn:microsoft.com/office/officeart/2005/8/layout/hProcess4"/>
    <dgm:cxn modelId="{2AD3A716-C3F6-4742-B5DF-E88339AE8495}" type="presOf" srcId="{7D950101-C235-48E4-9F33-6A7B66D2C4FB}" destId="{9223195E-64B0-4B0B-8E75-68E0ED687243}" srcOrd="0" destOrd="0" presId="urn:microsoft.com/office/officeart/2005/8/layout/hProcess4"/>
    <dgm:cxn modelId="{7DBC8C80-8DE5-4805-8608-51D227FD078E}" srcId="{7D950101-C235-48E4-9F33-6A7B66D2C4FB}" destId="{65CD572B-48DC-4641-A27E-5B80E44116E7}" srcOrd="2" destOrd="0" parTransId="{EADD4647-24F4-4FC4-B635-259EA2769CB8}" sibTransId="{13DEB8B8-E0CD-40A3-BA90-9B872D9F59F8}"/>
    <dgm:cxn modelId="{BB8FB520-8F92-441E-9862-1E7C0785E0F2}" type="presOf" srcId="{F07E5916-F95B-4455-9AA4-701494D482A2}" destId="{B044729B-143F-4BE6-9AE4-72A548FB6316}" srcOrd="1" destOrd="0" presId="urn:microsoft.com/office/officeart/2005/8/layout/hProcess4"/>
    <dgm:cxn modelId="{7E663360-09DE-4485-BF6D-0FCA77FD0F21}" type="presOf" srcId="{C415EF43-6035-4057-B5F9-6270B0AC7010}" destId="{B044729B-143F-4BE6-9AE4-72A548FB6316}" srcOrd="1" destOrd="1" presId="urn:microsoft.com/office/officeart/2005/8/layout/hProcess4"/>
    <dgm:cxn modelId="{B6926AE3-286A-485C-90F6-B5334DCEAE1C}" srcId="{C3D71B38-55BB-4727-AEC9-B931A1D2338E}" destId="{448007D9-A670-4823-8AD8-AD7F8A4588FE}" srcOrd="3" destOrd="0" parTransId="{63DEDAFE-C52A-4316-962B-9B86905C1FB8}" sibTransId="{65583172-03BB-45E9-9589-1048998077EC}"/>
    <dgm:cxn modelId="{B09368E2-91C3-4C49-8FBF-E8E55F50A18B}" type="presOf" srcId="{A17D2FBD-8565-4B53-984A-258105F4B41A}" destId="{845B6299-C803-435F-BB69-C2C8BEDE7DAB}" srcOrd="0" destOrd="0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47D7EE1B-5005-4F0F-BFF4-85A580638E9E}" type="presOf" srcId="{1EBA272E-1ABD-4388-9672-FAADF26F124B}" destId="{242D5549-B276-452F-BACF-49B09E478A03}" srcOrd="1" destOrd="0" presId="urn:microsoft.com/office/officeart/2005/8/layout/hProcess4"/>
    <dgm:cxn modelId="{273868C5-86F9-4EAA-A31D-09C521C47C62}" type="presOf" srcId="{F07E5916-F95B-4455-9AA4-701494D482A2}" destId="{49563762-FAE8-44DD-9081-2DDAE3D9B6D1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8ECB0F26-9016-49DD-97C7-9A7619162124}" srcId="{C3D71B38-55BB-4727-AEC9-B931A1D2338E}" destId="{C415EF43-6035-4057-B5F9-6270B0AC7010}" srcOrd="1" destOrd="0" parTransId="{4C719433-F205-4CD2-90B7-62F72F1D9F08}" sibTransId="{7DA536DD-2B69-4E45-8CBB-B1D68C77075C}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80E9A0F3-1874-4A2C-B5F6-58DCC5BBE202}" type="presOf" srcId="{F2D31E19-53C0-4060-AA31-21176D3810E0}" destId="{49563762-FAE8-44DD-9081-2DDAE3D9B6D1}" srcOrd="0" destOrd="2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E1CDB5B3-1165-4034-B8B8-9E52E45664E8}" type="presOf" srcId="{65CD572B-48DC-4641-A27E-5B80E44116E7}" destId="{B52AE527-7AA0-4936-9D69-0ACBB69276A7}" srcOrd="1" destOrd="2" presId="urn:microsoft.com/office/officeart/2005/8/layout/hProcess4"/>
    <dgm:cxn modelId="{F1F92584-4069-4054-B8AC-645760B1BD33}" type="presOf" srcId="{9A964616-F1C8-4E26-8EF5-0D409E70F478}" destId="{503800DE-2125-45BE-99BE-76DC62CB5B4A}" srcOrd="0" destOrd="0" presId="urn:microsoft.com/office/officeart/2005/8/layout/hProcess4"/>
    <dgm:cxn modelId="{556537A3-A6EC-4E10-AA98-94D8A1066C30}" type="presOf" srcId="{448007D9-A670-4823-8AD8-AD7F8A4588FE}" destId="{49563762-FAE8-44DD-9081-2DDAE3D9B6D1}" srcOrd="0" destOrd="3" presId="urn:microsoft.com/office/officeart/2005/8/layout/hProcess4"/>
    <dgm:cxn modelId="{6B8884C6-E94E-4D46-8FCA-5297C76824F6}" type="presOf" srcId="{034C39EC-E0D9-4282-B9F6-9081DA1696E7}" destId="{845B6299-C803-435F-BB69-C2C8BEDE7DAB}" srcOrd="0" destOrd="1" presId="urn:microsoft.com/office/officeart/2005/8/layout/hProcess4"/>
    <dgm:cxn modelId="{20E0C2FE-8418-4A43-A9D0-F916AD4619CD}" type="presOf" srcId="{A17D2FBD-8565-4B53-984A-258105F4B41A}" destId="{B52AE527-7AA0-4936-9D69-0ACBB69276A7}" srcOrd="1" destOrd="0" presId="urn:microsoft.com/office/officeart/2005/8/layout/hProcess4"/>
    <dgm:cxn modelId="{1D3321EC-DCE2-4D6E-81DC-C3C37DD892D9}" type="presOf" srcId="{448007D9-A670-4823-8AD8-AD7F8A4588FE}" destId="{B044729B-143F-4BE6-9AE4-72A548FB6316}" srcOrd="1" destOrd="3" presId="urn:microsoft.com/office/officeart/2005/8/layout/hProcess4"/>
    <dgm:cxn modelId="{D096AC48-7450-4F5A-93AE-B229079127C1}" type="presOf" srcId="{F2D31E19-53C0-4060-AA31-21176D3810E0}" destId="{B044729B-143F-4BE6-9AE4-72A548FB6316}" srcOrd="1" destOrd="2" presId="urn:microsoft.com/office/officeart/2005/8/layout/hProcess4"/>
    <dgm:cxn modelId="{605D5EB7-E120-44B0-9267-2C3AACC08060}" type="presOf" srcId="{41712B75-6CDE-486E-828A-F87119B39D16}" destId="{41145514-D266-46DD-9436-8D0611C52E85}" srcOrd="0" destOrd="0" presId="urn:microsoft.com/office/officeart/2005/8/layout/hProcess4"/>
    <dgm:cxn modelId="{66455476-4D64-426B-836B-197C3E8FA4AC}" type="presOf" srcId="{1EBA272E-1ABD-4388-9672-FAADF26F124B}" destId="{1FDBC5F9-44CE-4BD0-865D-25C73D266D54}" srcOrd="0" destOrd="0" presId="urn:microsoft.com/office/officeart/2005/8/layout/hProcess4"/>
    <dgm:cxn modelId="{FDA0B41B-DA27-4563-B05A-8408BD567B2A}" type="presOf" srcId="{65CD572B-48DC-4641-A27E-5B80E44116E7}" destId="{845B6299-C803-435F-BB69-C2C8BEDE7DAB}" srcOrd="0" destOrd="2" presId="urn:microsoft.com/office/officeart/2005/8/layout/hProcess4"/>
    <dgm:cxn modelId="{4D6FADC3-C3AE-407E-9C57-0588BB975CF4}" type="presParOf" srcId="{503800DE-2125-45BE-99BE-76DC62CB5B4A}" destId="{8DFD396B-6D6E-4A99-94AE-326A4076C11A}" srcOrd="0" destOrd="0" presId="urn:microsoft.com/office/officeart/2005/8/layout/hProcess4"/>
    <dgm:cxn modelId="{3194670B-AA4B-444A-8CB2-6A7640DB1AB4}" type="presParOf" srcId="{503800DE-2125-45BE-99BE-76DC62CB5B4A}" destId="{5EFE0ACB-70AE-47EB-B709-8C5B00AC204D}" srcOrd="1" destOrd="0" presId="urn:microsoft.com/office/officeart/2005/8/layout/hProcess4"/>
    <dgm:cxn modelId="{D2330C6F-BEC5-4E30-8534-692C8DB137D4}" type="presParOf" srcId="{503800DE-2125-45BE-99BE-76DC62CB5B4A}" destId="{1E7D2A5C-0C33-4151-9289-3561DFDA6DA5}" srcOrd="2" destOrd="0" presId="urn:microsoft.com/office/officeart/2005/8/layout/hProcess4"/>
    <dgm:cxn modelId="{BC40FCC5-3A49-4AB3-A355-53A74394554C}" type="presParOf" srcId="{1E7D2A5C-0C33-4151-9289-3561DFDA6DA5}" destId="{F38221B8-4DD7-44A4-AB22-5CB69AB89E3B}" srcOrd="0" destOrd="0" presId="urn:microsoft.com/office/officeart/2005/8/layout/hProcess4"/>
    <dgm:cxn modelId="{4B355765-2F2F-47CB-9148-99B030B23AAA}" type="presParOf" srcId="{F38221B8-4DD7-44A4-AB22-5CB69AB89E3B}" destId="{FD96BA4B-946D-47E4-841A-F57EAF3342F5}" srcOrd="0" destOrd="0" presId="urn:microsoft.com/office/officeart/2005/8/layout/hProcess4"/>
    <dgm:cxn modelId="{F2004B08-7F6B-4DAB-99C2-3B722255624C}" type="presParOf" srcId="{F38221B8-4DD7-44A4-AB22-5CB69AB89E3B}" destId="{49563762-FAE8-44DD-9081-2DDAE3D9B6D1}" srcOrd="1" destOrd="0" presId="urn:microsoft.com/office/officeart/2005/8/layout/hProcess4"/>
    <dgm:cxn modelId="{E6A7FC68-5669-46FF-A14F-0922AB0BC08D}" type="presParOf" srcId="{F38221B8-4DD7-44A4-AB22-5CB69AB89E3B}" destId="{B044729B-143F-4BE6-9AE4-72A548FB6316}" srcOrd="2" destOrd="0" presId="urn:microsoft.com/office/officeart/2005/8/layout/hProcess4"/>
    <dgm:cxn modelId="{DD6DDFE7-0177-4CF0-AADC-925253EBA269}" type="presParOf" srcId="{F38221B8-4DD7-44A4-AB22-5CB69AB89E3B}" destId="{D1AE3426-E2C5-4226-B3A6-C50CBFADDBDE}" srcOrd="3" destOrd="0" presId="urn:microsoft.com/office/officeart/2005/8/layout/hProcess4"/>
    <dgm:cxn modelId="{83B2DC33-D5BD-4D43-B893-23D29C9AB7FF}" type="presParOf" srcId="{F38221B8-4DD7-44A4-AB22-5CB69AB89E3B}" destId="{E08684AE-D27E-4926-B71B-D1CCE66BBA4F}" srcOrd="4" destOrd="0" presId="urn:microsoft.com/office/officeart/2005/8/layout/hProcess4"/>
    <dgm:cxn modelId="{18E541D0-611D-45F9-8A41-FD9B5F90E767}" type="presParOf" srcId="{1E7D2A5C-0C33-4151-9289-3561DFDA6DA5}" destId="{41145514-D266-46DD-9436-8D0611C52E85}" srcOrd="1" destOrd="0" presId="urn:microsoft.com/office/officeart/2005/8/layout/hProcess4"/>
    <dgm:cxn modelId="{F0D357B5-A090-483A-9319-8CF4CA505E2C}" type="presParOf" srcId="{1E7D2A5C-0C33-4151-9289-3561DFDA6DA5}" destId="{B24F60BE-2874-4E94-851E-6A45AE323332}" srcOrd="2" destOrd="0" presId="urn:microsoft.com/office/officeart/2005/8/layout/hProcess4"/>
    <dgm:cxn modelId="{22439B5C-76D8-4BCD-81A0-CFCD001FD9A9}" type="presParOf" srcId="{B24F60BE-2874-4E94-851E-6A45AE323332}" destId="{A29B8862-5197-4676-8019-3976EFE0F9BE}" srcOrd="0" destOrd="0" presId="urn:microsoft.com/office/officeart/2005/8/layout/hProcess4"/>
    <dgm:cxn modelId="{0EACAA61-83BD-49B8-9394-E7DD91A85617}" type="presParOf" srcId="{B24F60BE-2874-4E94-851E-6A45AE323332}" destId="{1FDBC5F9-44CE-4BD0-865D-25C73D266D54}" srcOrd="1" destOrd="0" presId="urn:microsoft.com/office/officeart/2005/8/layout/hProcess4"/>
    <dgm:cxn modelId="{DF7BA200-0A74-4F0B-BDC5-E7F744FFE85D}" type="presParOf" srcId="{B24F60BE-2874-4E94-851E-6A45AE323332}" destId="{242D5549-B276-452F-BACF-49B09E478A03}" srcOrd="2" destOrd="0" presId="urn:microsoft.com/office/officeart/2005/8/layout/hProcess4"/>
    <dgm:cxn modelId="{5CAF4030-DAB3-4CEB-82C8-3389E9E0E8A2}" type="presParOf" srcId="{B24F60BE-2874-4E94-851E-6A45AE323332}" destId="{173E447E-0511-4E09-8327-CAF0BADDB64F}" srcOrd="3" destOrd="0" presId="urn:microsoft.com/office/officeart/2005/8/layout/hProcess4"/>
    <dgm:cxn modelId="{4F043960-45EA-4793-B03C-F36DA3A3B7B9}" type="presParOf" srcId="{B24F60BE-2874-4E94-851E-6A45AE323332}" destId="{AC935AD9-2EB0-4971-A849-A0FFC5DAD597}" srcOrd="4" destOrd="0" presId="urn:microsoft.com/office/officeart/2005/8/layout/hProcess4"/>
    <dgm:cxn modelId="{A108F24B-8D24-41E6-9059-98641471DE6B}" type="presParOf" srcId="{1E7D2A5C-0C33-4151-9289-3561DFDA6DA5}" destId="{6CD112F6-4F89-4877-874A-0F04DDB5B02A}" srcOrd="3" destOrd="0" presId="urn:microsoft.com/office/officeart/2005/8/layout/hProcess4"/>
    <dgm:cxn modelId="{EE966782-66A4-4EEC-BD40-FE3656FAD5E9}" type="presParOf" srcId="{1E7D2A5C-0C33-4151-9289-3561DFDA6DA5}" destId="{EDE007AD-58D2-41A7-9746-FA577E8747BA}" srcOrd="4" destOrd="0" presId="urn:microsoft.com/office/officeart/2005/8/layout/hProcess4"/>
    <dgm:cxn modelId="{59EE8C9C-7927-408E-BD76-6B498F64FA7C}" type="presParOf" srcId="{EDE007AD-58D2-41A7-9746-FA577E8747BA}" destId="{B6E03D4E-54B4-4F20-AA6A-A3ED1DEE01F0}" srcOrd="0" destOrd="0" presId="urn:microsoft.com/office/officeart/2005/8/layout/hProcess4"/>
    <dgm:cxn modelId="{EEF0726B-0A58-40A4-AA3F-CC9AE1C98F83}" type="presParOf" srcId="{EDE007AD-58D2-41A7-9746-FA577E8747BA}" destId="{845B6299-C803-435F-BB69-C2C8BEDE7DAB}" srcOrd="1" destOrd="0" presId="urn:microsoft.com/office/officeart/2005/8/layout/hProcess4"/>
    <dgm:cxn modelId="{88F86A93-F874-48F5-A615-8FD672A6C2D9}" type="presParOf" srcId="{EDE007AD-58D2-41A7-9746-FA577E8747BA}" destId="{B52AE527-7AA0-4936-9D69-0ACBB69276A7}" srcOrd="2" destOrd="0" presId="urn:microsoft.com/office/officeart/2005/8/layout/hProcess4"/>
    <dgm:cxn modelId="{DFD0FFEE-DA77-4CE8-BBE9-4EE43619A260}" type="presParOf" srcId="{EDE007AD-58D2-41A7-9746-FA577E8747BA}" destId="{9223195E-64B0-4B0B-8E75-68E0ED687243}" srcOrd="3" destOrd="0" presId="urn:microsoft.com/office/officeart/2005/8/layout/hProcess4"/>
    <dgm:cxn modelId="{846A97BE-38FA-4FB5-A3FB-C54079C641C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103 809,0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           </a:t>
          </a:r>
          <a:r>
            <a:rPr lang="ru-RU" b="1">
              <a:solidFill>
                <a:srgbClr val="FF0000"/>
              </a:solidFill>
            </a:rPr>
            <a:t>100 068,6</a:t>
          </a: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        </a:t>
          </a:r>
          <a:r>
            <a:rPr lang="ru-RU" b="1">
              <a:solidFill>
                <a:srgbClr val="FF0000"/>
              </a:solidFill>
            </a:rPr>
            <a:t>3740,4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900"/>
            <a:t>Банковские кредиты </a:t>
          </a:r>
          <a:r>
            <a:rPr lang="ru-RU" sz="1900" b="1">
              <a:solidFill>
                <a:srgbClr val="00B050"/>
              </a:solidFill>
            </a:rPr>
            <a:t>в МО Дворцовый округ не имеется</a:t>
          </a:r>
          <a:endParaRPr lang="ru-RU" sz="1700" b="1">
            <a:solidFill>
              <a:srgbClr val="00B050"/>
            </a:solidFill>
          </a:endParaRP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103 809,0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800"/>
            <a:t>Программные </a:t>
          </a:r>
          <a:r>
            <a:rPr lang="ru-RU" sz="1700" b="1">
              <a:solidFill>
                <a:schemeClr val="accent1"/>
              </a:solidFill>
            </a:rPr>
            <a:t>54 992,5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800"/>
            <a:t>Непрограммные </a:t>
          </a:r>
          <a:r>
            <a:rPr lang="ru-RU" sz="1700" b="1">
              <a:solidFill>
                <a:schemeClr val="accent1"/>
              </a:solidFill>
            </a:rPr>
            <a:t>48 816,5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DC20A116-85F9-4764-9E03-C70E9C8786E1}">
      <dgm:prSet phldrT="[Текст]"/>
      <dgm:spPr/>
      <dgm:t>
        <a:bodyPr/>
        <a:lstStyle/>
        <a:p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E6C2AED1-C8A2-4D79-B28A-206B8716FFA5}" type="parTrans" cxnId="{0041920A-17BA-41F2-9657-BCBBF9316579}">
      <dgm:prSet/>
      <dgm:spPr/>
      <dgm:t>
        <a:bodyPr/>
        <a:lstStyle/>
        <a:p>
          <a:endParaRPr lang="ru-RU"/>
        </a:p>
      </dgm:t>
    </dgm:pt>
    <dgm:pt modelId="{B3B42B22-2C12-430B-A120-A50A1BC97206}" type="sibTrans" cxnId="{0041920A-17BA-41F2-9657-BCBBF9316579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4581" custLinFactNeighborY="17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33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F3C73737-E0E9-4784-8B87-FB704EC11253}" type="presOf" srcId="{DC20A116-85F9-4764-9E03-C70E9C8786E1}" destId="{B044729B-143F-4BE6-9AE4-72A548FB6316}" srcOrd="1" destOrd="2" presId="urn:microsoft.com/office/officeart/2005/8/layout/hProcess4"/>
    <dgm:cxn modelId="{E93BE997-F69C-4ED9-BDAD-D03FD042EDDC}" type="presOf" srcId="{DC20A116-85F9-4764-9E03-C70E9C8786E1}" destId="{49563762-FAE8-44DD-9081-2DDAE3D9B6D1}" srcOrd="0" destOrd="2" presId="urn:microsoft.com/office/officeart/2005/8/layout/hProcess4"/>
    <dgm:cxn modelId="{C4B1E65B-36F7-497A-A174-E437A1623FBC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1" destOrd="0" parTransId="{4C719433-F205-4CD2-90B7-62F72F1D9F08}" sibTransId="{7DA536DD-2B69-4E45-8CBB-B1D68C77075C}"/>
    <dgm:cxn modelId="{9D3F86E0-29A6-410C-ADF8-974E51C167E0}" type="presOf" srcId="{C415EF43-6035-4057-B5F9-6270B0AC7010}" destId="{49563762-FAE8-44DD-9081-2DDAE3D9B6D1}" srcOrd="0" destOrd="1" presId="urn:microsoft.com/office/officeart/2005/8/layout/hProcess4"/>
    <dgm:cxn modelId="{B6926AE3-286A-485C-90F6-B5334DCEAE1C}" srcId="{C3D71B38-55BB-4727-AEC9-B931A1D2338E}" destId="{448007D9-A670-4823-8AD8-AD7F8A4588FE}" srcOrd="3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8E5F0FDF-35B5-468E-A0AA-C31C08EF2E40}" type="presOf" srcId="{668BF5FA-F5A7-4384-8840-4BF3224EDE01}" destId="{6CD112F6-4F89-4877-874A-0F04DDB5B02A}" srcOrd="0" destOrd="0" presId="urn:microsoft.com/office/officeart/2005/8/layout/hProcess4"/>
    <dgm:cxn modelId="{57B0F01E-C657-4779-9C12-9AD8BA8B992B}" type="presOf" srcId="{41712B75-6CDE-486E-828A-F87119B39D16}" destId="{41145514-D266-46DD-9436-8D0611C52E85}" srcOrd="0" destOrd="0" presId="urn:microsoft.com/office/officeart/2005/8/layout/hProcess4"/>
    <dgm:cxn modelId="{77CAF00E-BF8A-469E-8747-600B3EDFB5A5}" type="presOf" srcId="{1EBA272E-1ABD-4388-9672-FAADF26F124B}" destId="{1FDBC5F9-44CE-4BD0-865D-25C73D266D54}" srcOrd="0" destOrd="0" presId="urn:microsoft.com/office/officeart/2005/8/layout/hProcess4"/>
    <dgm:cxn modelId="{0041920A-17BA-41F2-9657-BCBBF9316579}" srcId="{C3D71B38-55BB-4727-AEC9-B931A1D2338E}" destId="{DC20A116-85F9-4764-9E03-C70E9C8786E1}" srcOrd="2" destOrd="0" parTransId="{E6C2AED1-C8A2-4D79-B28A-206B8716FFA5}" sibTransId="{B3B42B22-2C12-430B-A120-A50A1BC97206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7BFE0E7D-FD19-4328-8D73-5E9B02CD6A7E}" type="presOf" srcId="{448007D9-A670-4823-8AD8-AD7F8A4588FE}" destId="{49563762-FAE8-44DD-9081-2DDAE3D9B6D1}" srcOrd="0" destOrd="3" presId="urn:microsoft.com/office/officeart/2005/8/layout/hProcess4"/>
    <dgm:cxn modelId="{917925B6-B593-4443-BA07-966403E333D4}" type="presOf" srcId="{9A964616-F1C8-4E26-8EF5-0D409E70F478}" destId="{503800DE-2125-45BE-99BE-76DC62CB5B4A}" srcOrd="0" destOrd="0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3A0C03D4-DC6B-4A58-B35D-4D09C9C50C8F}" type="presOf" srcId="{F07E5916-F95B-4455-9AA4-701494D482A2}" destId="{49563762-FAE8-44DD-9081-2DDAE3D9B6D1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6540E03E-7997-4D26-98C8-0A374E3F8A6F}" type="presOf" srcId="{C3D71B38-55BB-4727-AEC9-B931A1D2338E}" destId="{D1AE3426-E2C5-4226-B3A6-C50CBFADDBDE}" srcOrd="0" destOrd="0" presId="urn:microsoft.com/office/officeart/2005/8/layout/hProcess4"/>
    <dgm:cxn modelId="{3B4FA824-DC20-40C8-9A8E-C64288781B7A}" type="presOf" srcId="{1EBA272E-1ABD-4388-9672-FAADF26F124B}" destId="{242D5549-B276-452F-BACF-49B09E478A03}" srcOrd="1" destOrd="0" presId="urn:microsoft.com/office/officeart/2005/8/layout/hProcess4"/>
    <dgm:cxn modelId="{84CCA872-18FE-4FA2-82F0-F48A2B07755C}" type="presOf" srcId="{AC8DC43F-36B2-470D-BCA7-BC7F1FF0423A}" destId="{173E447E-0511-4E09-8327-CAF0BADDB64F}" srcOrd="0" destOrd="0" presId="urn:microsoft.com/office/officeart/2005/8/layout/hProcess4"/>
    <dgm:cxn modelId="{B45C4B22-C506-48CC-80C7-DDC39DF778E0}" type="presOf" srcId="{C415EF43-6035-4057-B5F9-6270B0AC7010}" destId="{B044729B-143F-4BE6-9AE4-72A548FB6316}" srcOrd="1" destOrd="1" presId="urn:microsoft.com/office/officeart/2005/8/layout/hProcess4"/>
    <dgm:cxn modelId="{CD80622C-162E-41FD-905B-44029341C349}" type="presOf" srcId="{034C39EC-E0D9-4282-B9F6-9081DA1696E7}" destId="{845B6299-C803-435F-BB69-C2C8BEDE7DAB}" srcOrd="0" destOrd="1" presId="urn:microsoft.com/office/officeart/2005/8/layout/hProcess4"/>
    <dgm:cxn modelId="{BD67F5C6-3959-423A-9392-6FE3AAFDFB0C}" type="presOf" srcId="{7D950101-C235-48E4-9F33-6A7B66D2C4FB}" destId="{9223195E-64B0-4B0B-8E75-68E0ED687243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AC6F15D9-F61A-4CF6-ADCF-DE8891399816}" type="presOf" srcId="{A17D2FBD-8565-4B53-984A-258105F4B41A}" destId="{B52AE527-7AA0-4936-9D69-0ACBB69276A7}" srcOrd="1" destOrd="0" presId="urn:microsoft.com/office/officeart/2005/8/layout/hProcess4"/>
    <dgm:cxn modelId="{F49606BE-951D-4D7C-917A-55196EBB731E}" type="presOf" srcId="{A17D2FBD-8565-4B53-984A-258105F4B41A}" destId="{845B6299-C803-435F-BB69-C2C8BEDE7DAB}" srcOrd="0" destOrd="0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8146885B-C3EE-4A26-BEC6-97DBD3579AE9}" type="presOf" srcId="{448007D9-A670-4823-8AD8-AD7F8A4588FE}" destId="{B044729B-143F-4BE6-9AE4-72A548FB6316}" srcOrd="1" destOrd="3" presId="urn:microsoft.com/office/officeart/2005/8/layout/hProcess4"/>
    <dgm:cxn modelId="{DCAA6BE9-D184-4823-BB24-4DD5AC635E69}" type="presOf" srcId="{F07E5916-F95B-4455-9AA4-701494D482A2}" destId="{B044729B-143F-4BE6-9AE4-72A548FB6316}" srcOrd="1" destOrd="0" presId="urn:microsoft.com/office/officeart/2005/8/layout/hProcess4"/>
    <dgm:cxn modelId="{7A1B1B72-A457-418A-8F90-EB43954C47EE}" type="presParOf" srcId="{503800DE-2125-45BE-99BE-76DC62CB5B4A}" destId="{8DFD396B-6D6E-4A99-94AE-326A4076C11A}" srcOrd="0" destOrd="0" presId="urn:microsoft.com/office/officeart/2005/8/layout/hProcess4"/>
    <dgm:cxn modelId="{A4D01FAD-B0FE-45E9-A2A6-289E8B2222DB}" type="presParOf" srcId="{503800DE-2125-45BE-99BE-76DC62CB5B4A}" destId="{5EFE0ACB-70AE-47EB-B709-8C5B00AC204D}" srcOrd="1" destOrd="0" presId="urn:microsoft.com/office/officeart/2005/8/layout/hProcess4"/>
    <dgm:cxn modelId="{29BD17D5-754E-4562-9C3B-DFA963803705}" type="presParOf" srcId="{503800DE-2125-45BE-99BE-76DC62CB5B4A}" destId="{1E7D2A5C-0C33-4151-9289-3561DFDA6DA5}" srcOrd="2" destOrd="0" presId="urn:microsoft.com/office/officeart/2005/8/layout/hProcess4"/>
    <dgm:cxn modelId="{926E7F06-A86F-42B9-A62E-F5516D595DE0}" type="presParOf" srcId="{1E7D2A5C-0C33-4151-9289-3561DFDA6DA5}" destId="{F38221B8-4DD7-44A4-AB22-5CB69AB89E3B}" srcOrd="0" destOrd="0" presId="urn:microsoft.com/office/officeart/2005/8/layout/hProcess4"/>
    <dgm:cxn modelId="{0DD6A7CD-CDFB-4816-94E4-2AA8FE38552C}" type="presParOf" srcId="{F38221B8-4DD7-44A4-AB22-5CB69AB89E3B}" destId="{FD96BA4B-946D-47E4-841A-F57EAF3342F5}" srcOrd="0" destOrd="0" presId="urn:microsoft.com/office/officeart/2005/8/layout/hProcess4"/>
    <dgm:cxn modelId="{694C1714-F462-4352-A142-4B3558C3A82E}" type="presParOf" srcId="{F38221B8-4DD7-44A4-AB22-5CB69AB89E3B}" destId="{49563762-FAE8-44DD-9081-2DDAE3D9B6D1}" srcOrd="1" destOrd="0" presId="urn:microsoft.com/office/officeart/2005/8/layout/hProcess4"/>
    <dgm:cxn modelId="{BB9D5164-FFD2-4D92-ACFB-1EDFA69F806B}" type="presParOf" srcId="{F38221B8-4DD7-44A4-AB22-5CB69AB89E3B}" destId="{B044729B-143F-4BE6-9AE4-72A548FB6316}" srcOrd="2" destOrd="0" presId="urn:microsoft.com/office/officeart/2005/8/layout/hProcess4"/>
    <dgm:cxn modelId="{BCFD59AB-BF9C-45D8-884B-A05F486C6E03}" type="presParOf" srcId="{F38221B8-4DD7-44A4-AB22-5CB69AB89E3B}" destId="{D1AE3426-E2C5-4226-B3A6-C50CBFADDBDE}" srcOrd="3" destOrd="0" presId="urn:microsoft.com/office/officeart/2005/8/layout/hProcess4"/>
    <dgm:cxn modelId="{B907111E-6511-4F65-BEDA-5A7FC4A7F80D}" type="presParOf" srcId="{F38221B8-4DD7-44A4-AB22-5CB69AB89E3B}" destId="{E08684AE-D27E-4926-B71B-D1CCE66BBA4F}" srcOrd="4" destOrd="0" presId="urn:microsoft.com/office/officeart/2005/8/layout/hProcess4"/>
    <dgm:cxn modelId="{366E5033-57C2-4BC3-89A3-F2BB66D63023}" type="presParOf" srcId="{1E7D2A5C-0C33-4151-9289-3561DFDA6DA5}" destId="{41145514-D266-46DD-9436-8D0611C52E85}" srcOrd="1" destOrd="0" presId="urn:microsoft.com/office/officeart/2005/8/layout/hProcess4"/>
    <dgm:cxn modelId="{81945EA4-46A9-45EC-819A-1421FFC77D3F}" type="presParOf" srcId="{1E7D2A5C-0C33-4151-9289-3561DFDA6DA5}" destId="{B24F60BE-2874-4E94-851E-6A45AE323332}" srcOrd="2" destOrd="0" presId="urn:microsoft.com/office/officeart/2005/8/layout/hProcess4"/>
    <dgm:cxn modelId="{50D83A8E-44D5-42BD-BB18-CB38519CFD8C}" type="presParOf" srcId="{B24F60BE-2874-4E94-851E-6A45AE323332}" destId="{A29B8862-5197-4676-8019-3976EFE0F9BE}" srcOrd="0" destOrd="0" presId="urn:microsoft.com/office/officeart/2005/8/layout/hProcess4"/>
    <dgm:cxn modelId="{56FBE6F6-98AF-4D08-BE11-93C67A290C76}" type="presParOf" srcId="{B24F60BE-2874-4E94-851E-6A45AE323332}" destId="{1FDBC5F9-44CE-4BD0-865D-25C73D266D54}" srcOrd="1" destOrd="0" presId="urn:microsoft.com/office/officeart/2005/8/layout/hProcess4"/>
    <dgm:cxn modelId="{55D7D43A-A066-4EA8-A8AE-BA959EA4C760}" type="presParOf" srcId="{B24F60BE-2874-4E94-851E-6A45AE323332}" destId="{242D5549-B276-452F-BACF-49B09E478A03}" srcOrd="2" destOrd="0" presId="urn:microsoft.com/office/officeart/2005/8/layout/hProcess4"/>
    <dgm:cxn modelId="{AC02F994-E55E-488C-9AC6-0F04549CBBA2}" type="presParOf" srcId="{B24F60BE-2874-4E94-851E-6A45AE323332}" destId="{173E447E-0511-4E09-8327-CAF0BADDB64F}" srcOrd="3" destOrd="0" presId="urn:microsoft.com/office/officeart/2005/8/layout/hProcess4"/>
    <dgm:cxn modelId="{B7376978-4C5C-44CD-8688-7381E5438D1B}" type="presParOf" srcId="{B24F60BE-2874-4E94-851E-6A45AE323332}" destId="{AC935AD9-2EB0-4971-A849-A0FFC5DAD597}" srcOrd="4" destOrd="0" presId="urn:microsoft.com/office/officeart/2005/8/layout/hProcess4"/>
    <dgm:cxn modelId="{152A95DA-BD5D-4A94-8F7D-50ACAC537E6C}" type="presParOf" srcId="{1E7D2A5C-0C33-4151-9289-3561DFDA6DA5}" destId="{6CD112F6-4F89-4877-874A-0F04DDB5B02A}" srcOrd="3" destOrd="0" presId="urn:microsoft.com/office/officeart/2005/8/layout/hProcess4"/>
    <dgm:cxn modelId="{97934AB8-633F-4AAE-9FB2-D2F47B65F7A2}" type="presParOf" srcId="{1E7D2A5C-0C33-4151-9289-3561DFDA6DA5}" destId="{EDE007AD-58D2-41A7-9746-FA577E8747BA}" srcOrd="4" destOrd="0" presId="urn:microsoft.com/office/officeart/2005/8/layout/hProcess4"/>
    <dgm:cxn modelId="{9C44ABB9-B787-4D4B-AA74-3E05BB841359}" type="presParOf" srcId="{EDE007AD-58D2-41A7-9746-FA577E8747BA}" destId="{B6E03D4E-54B4-4F20-AA6A-A3ED1DEE01F0}" srcOrd="0" destOrd="0" presId="urn:microsoft.com/office/officeart/2005/8/layout/hProcess4"/>
    <dgm:cxn modelId="{C82B93BF-4319-4442-B626-FD44C7BA3067}" type="presParOf" srcId="{EDE007AD-58D2-41A7-9746-FA577E8747BA}" destId="{845B6299-C803-435F-BB69-C2C8BEDE7DAB}" srcOrd="1" destOrd="0" presId="urn:microsoft.com/office/officeart/2005/8/layout/hProcess4"/>
    <dgm:cxn modelId="{25CAE36B-8C0D-4FA9-BD0B-8700F0841DD1}" type="presParOf" srcId="{EDE007AD-58D2-41A7-9746-FA577E8747BA}" destId="{B52AE527-7AA0-4936-9D69-0ACBB69276A7}" srcOrd="2" destOrd="0" presId="urn:microsoft.com/office/officeart/2005/8/layout/hProcess4"/>
    <dgm:cxn modelId="{D5F0D498-6A49-4BE6-8BEA-7DD5EA5B83FD}" type="presParOf" srcId="{EDE007AD-58D2-41A7-9746-FA577E8747BA}" destId="{9223195E-64B0-4B0B-8E75-68E0ED687243}" srcOrd="3" destOrd="0" presId="urn:microsoft.com/office/officeart/2005/8/layout/hProcess4"/>
    <dgm:cxn modelId="{23A3F039-0FA7-49D6-B52B-39DFCBD77A03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Налоговые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 </a:t>
          </a:r>
          <a:r>
            <a:rPr lang="ru-RU" sz="1700" b="1" kern="1200">
              <a:solidFill>
                <a:srgbClr val="FF0000"/>
              </a:solidFill>
            </a:rPr>
            <a:t>20 166,6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Неналоговые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</a:t>
          </a:r>
          <a:r>
            <a:rPr lang="ru-RU" sz="17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Безвозмездные поступления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 </a:t>
          </a:r>
          <a:r>
            <a:rPr lang="ru-RU" sz="1700" b="1" kern="1200">
              <a:solidFill>
                <a:srgbClr val="FF0000"/>
              </a:solidFill>
            </a:rPr>
            <a:t>43 374,4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90208" y="1372691"/>
          <a:ext cx="2184175" cy="2630332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85437" y="2740021"/>
          <a:ext cx="1602266" cy="1048290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63 541,0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16140" y="2770724"/>
        <a:ext cx="1540860" cy="986884"/>
      </dsp:txXfrm>
    </dsp:sp>
    <dsp:sp modelId="{1FDBC5F9-44CE-4BD0-865D-25C73D266D54}">
      <dsp:nvSpPr>
        <dsp:cNvPr id="0" name=""/>
        <dsp:cNvSpPr/>
      </dsp:nvSpPr>
      <dsp:spPr>
        <a:xfrm>
          <a:off x="3031299" y="1389360"/>
          <a:ext cx="2344932" cy="16249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Банковские кредиты </a:t>
          </a:r>
          <a:r>
            <a:rPr lang="ru-RU" sz="1700" b="1" kern="1200">
              <a:solidFill>
                <a:srgbClr val="00B050"/>
              </a:solidFill>
            </a:rPr>
            <a:t>в МО Дворцовый округ не имеется</a:t>
          </a:r>
        </a:p>
      </dsp:txBody>
      <dsp:txXfrm>
        <a:off x="3068693" y="1774951"/>
        <a:ext cx="2270144" cy="1201932"/>
      </dsp:txXfrm>
    </dsp:sp>
    <dsp:sp modelId="{6CD112F6-4F89-4877-874A-0F04DDB5B02A}">
      <dsp:nvSpPr>
        <dsp:cNvPr id="0" name=""/>
        <dsp:cNvSpPr/>
      </dsp:nvSpPr>
      <dsp:spPr>
        <a:xfrm>
          <a:off x="4254189" y="50459"/>
          <a:ext cx="3355438" cy="3355438"/>
        </a:xfrm>
        <a:prstGeom prst="circularArrow">
          <a:avLst>
            <a:gd name="adj1" fmla="val 2657"/>
            <a:gd name="adj2" fmla="val 323174"/>
            <a:gd name="adj3" fmla="val 19711723"/>
            <a:gd name="adj4" fmla="val 12785918"/>
            <a:gd name="adj5" fmla="val 3100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5300" y="444410"/>
          <a:ext cx="1798573" cy="116272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27 337,9</a:t>
          </a:r>
        </a:p>
      </dsp:txBody>
      <dsp:txXfrm>
        <a:off x="3729355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1306" y="1062990"/>
          <a:ext cx="3050921" cy="18611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47 136,1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43 742,9</a:t>
          </a:r>
        </a:p>
      </dsp:txBody>
      <dsp:txXfrm>
        <a:off x="6104137" y="1105821"/>
        <a:ext cx="2965259" cy="1376681"/>
      </dsp:txXfrm>
    </dsp:sp>
    <dsp:sp modelId="{9223195E-64B0-4B0B-8E75-68E0ED687243}">
      <dsp:nvSpPr>
        <dsp:cNvPr id="0" name=""/>
        <dsp:cNvSpPr/>
      </dsp:nvSpPr>
      <dsp:spPr>
        <a:xfrm>
          <a:off x="7083054" y="2296591"/>
          <a:ext cx="1789069" cy="1328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90 878,9</a:t>
          </a:r>
        </a:p>
      </dsp:txBody>
      <dsp:txXfrm>
        <a:off x="7121951" y="2335488"/>
        <a:ext cx="1711275" cy="12502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Налоговые              </a:t>
          </a:r>
          <a:r>
            <a:rPr lang="ru-RU" sz="1800" b="1" kern="1200">
              <a:solidFill>
                <a:srgbClr val="FF0000"/>
              </a:solidFill>
            </a:rPr>
            <a:t>98 962,9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Неналоговые</a:t>
          </a:r>
          <a:endParaRPr lang="ru-RU" sz="1800" b="1" kern="1200">
            <a:solidFill>
              <a:srgbClr val="FF0000"/>
            </a:solidFill>
          </a:endParaRP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 </a:t>
          </a:r>
          <a:r>
            <a:rPr lang="ru-RU" sz="18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Безвозмездные поступления        </a:t>
          </a:r>
          <a:r>
            <a:rPr lang="ru-RU" sz="1800" b="1" kern="1200">
              <a:solidFill>
                <a:srgbClr val="FF0000"/>
              </a:solidFill>
            </a:rPr>
            <a:t>3596,5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92154" y="1372691"/>
          <a:ext cx="2184175" cy="2630332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87383" y="2740021"/>
          <a:ext cx="1602266" cy="1048290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102 559,4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18086" y="2770724"/>
        <a:ext cx="1540860" cy="986884"/>
      </dsp:txXfrm>
    </dsp:sp>
    <dsp:sp modelId="{1FDBC5F9-44CE-4BD0-865D-25C73D266D54}">
      <dsp:nvSpPr>
        <dsp:cNvPr id="0" name=""/>
        <dsp:cNvSpPr/>
      </dsp:nvSpPr>
      <dsp:spPr>
        <a:xfrm>
          <a:off x="3033245" y="1389360"/>
          <a:ext cx="2344932" cy="16249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Банковские кредиты </a:t>
          </a:r>
          <a:r>
            <a:rPr lang="ru-RU" sz="1900" b="1" kern="1200">
              <a:solidFill>
                <a:srgbClr val="00B050"/>
              </a:solidFill>
            </a:rPr>
            <a:t>в МО Дворцовый округ не имеется</a:t>
          </a:r>
          <a:endParaRPr lang="ru-RU" sz="1700" b="1" kern="1200">
            <a:solidFill>
              <a:srgbClr val="00B050"/>
            </a:solidFill>
          </a:endParaRPr>
        </a:p>
      </dsp:txBody>
      <dsp:txXfrm>
        <a:off x="3070639" y="1774951"/>
        <a:ext cx="2270144" cy="1201932"/>
      </dsp:txXfrm>
    </dsp:sp>
    <dsp:sp modelId="{6CD112F6-4F89-4877-874A-0F04DDB5B02A}">
      <dsp:nvSpPr>
        <dsp:cNvPr id="0" name=""/>
        <dsp:cNvSpPr/>
      </dsp:nvSpPr>
      <dsp:spPr>
        <a:xfrm>
          <a:off x="4256437" y="50497"/>
          <a:ext cx="3353167" cy="3353167"/>
        </a:xfrm>
        <a:prstGeom prst="circularArrow">
          <a:avLst>
            <a:gd name="adj1" fmla="val 2659"/>
            <a:gd name="adj2" fmla="val 323406"/>
            <a:gd name="adj3" fmla="val 19710989"/>
            <a:gd name="adj4" fmla="val 12785417"/>
            <a:gd name="adj5" fmla="val 3102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7246" y="444410"/>
          <a:ext cx="1798573" cy="116272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отсутствует</a:t>
          </a:r>
        </a:p>
      </dsp:txBody>
      <dsp:txXfrm>
        <a:off x="3731301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3252" y="1026532"/>
          <a:ext cx="3047029" cy="19340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55 458,5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47 100,9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700" b="1" kern="1200">
            <a:solidFill>
              <a:schemeClr val="accent1"/>
            </a:solidFill>
          </a:endParaRPr>
        </a:p>
      </dsp:txBody>
      <dsp:txXfrm>
        <a:off x="6107761" y="1071041"/>
        <a:ext cx="2958011" cy="1430615"/>
      </dsp:txXfrm>
    </dsp:sp>
    <dsp:sp modelId="{9223195E-64B0-4B0B-8E75-68E0ED687243}">
      <dsp:nvSpPr>
        <dsp:cNvPr id="0" name=""/>
        <dsp:cNvSpPr/>
      </dsp:nvSpPr>
      <dsp:spPr>
        <a:xfrm>
          <a:off x="7083054" y="2296591"/>
          <a:ext cx="1789069" cy="1328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102 559,4</a:t>
          </a:r>
        </a:p>
      </dsp:txBody>
      <dsp:txXfrm>
        <a:off x="7121951" y="2335488"/>
        <a:ext cx="1711275" cy="125024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8986"/>
          <a:ext cx="2325268" cy="26433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Налоговые           </a:t>
          </a:r>
          <a:r>
            <a:rPr lang="ru-RU" sz="1800" b="1" kern="1200">
              <a:solidFill>
                <a:srgbClr val="FF0000"/>
              </a:solidFill>
            </a:rPr>
            <a:t>100 068,6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Неналоговые</a:t>
          </a:r>
          <a:endParaRPr lang="ru-RU" sz="1800" b="1" kern="1200">
            <a:solidFill>
              <a:srgbClr val="FF0000"/>
            </a:solidFill>
          </a:endParaRP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Безвозмездные поступления        </a:t>
          </a:r>
          <a:r>
            <a:rPr lang="ru-RU" sz="1800" b="1" kern="1200">
              <a:solidFill>
                <a:srgbClr val="FF0000"/>
              </a:solidFill>
            </a:rPr>
            <a:t>3740,4</a:t>
          </a:r>
        </a:p>
      </dsp:txBody>
      <dsp:txXfrm>
        <a:off x="60831" y="839817"/>
        <a:ext cx="2203606" cy="1955254"/>
      </dsp:txXfrm>
    </dsp:sp>
    <dsp:sp modelId="{41145514-D266-46DD-9436-8D0611C52E85}">
      <dsp:nvSpPr>
        <dsp:cNvPr id="0" name=""/>
        <dsp:cNvSpPr/>
      </dsp:nvSpPr>
      <dsp:spPr>
        <a:xfrm>
          <a:off x="1478184" y="1378944"/>
          <a:ext cx="2165859" cy="2608275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79323" y="2734808"/>
          <a:ext cx="1588830" cy="1039499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103 809,0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09769" y="2765254"/>
        <a:ext cx="1527938" cy="978607"/>
      </dsp:txXfrm>
    </dsp:sp>
    <dsp:sp modelId="{1FDBC5F9-44CE-4BD0-865D-25C73D266D54}">
      <dsp:nvSpPr>
        <dsp:cNvPr id="0" name=""/>
        <dsp:cNvSpPr/>
      </dsp:nvSpPr>
      <dsp:spPr>
        <a:xfrm>
          <a:off x="3006352" y="1395473"/>
          <a:ext cx="2325268" cy="161129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Банковские кредиты </a:t>
          </a:r>
          <a:r>
            <a:rPr lang="ru-RU" sz="1900" b="1" kern="1200">
              <a:solidFill>
                <a:srgbClr val="00B050"/>
              </a:solidFill>
            </a:rPr>
            <a:t>в МО Дворцовый округ не имеется</a:t>
          </a:r>
          <a:endParaRPr lang="ru-RU" sz="1700" b="1" kern="1200">
            <a:solidFill>
              <a:srgbClr val="00B050"/>
            </a:solidFill>
          </a:endParaRPr>
        </a:p>
      </dsp:txBody>
      <dsp:txXfrm>
        <a:off x="3043432" y="1777830"/>
        <a:ext cx="2251108" cy="1191853"/>
      </dsp:txXfrm>
    </dsp:sp>
    <dsp:sp modelId="{6CD112F6-4F89-4877-874A-0F04DDB5B02A}">
      <dsp:nvSpPr>
        <dsp:cNvPr id="0" name=""/>
        <dsp:cNvSpPr/>
      </dsp:nvSpPr>
      <dsp:spPr>
        <a:xfrm>
          <a:off x="4216526" y="62038"/>
          <a:ext cx="3370584" cy="3370584"/>
        </a:xfrm>
        <a:prstGeom prst="circularArrow">
          <a:avLst>
            <a:gd name="adj1" fmla="val 2623"/>
            <a:gd name="adj2" fmla="val 318771"/>
            <a:gd name="adj3" fmla="val 19712615"/>
            <a:gd name="adj4" fmla="val 12782407"/>
            <a:gd name="adj5" fmla="val 3060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64785" y="458448"/>
          <a:ext cx="1783491" cy="115297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отсутствует</a:t>
          </a:r>
        </a:p>
      </dsp:txBody>
      <dsp:txXfrm>
        <a:off x="3698555" y="492218"/>
        <a:ext cx="1715951" cy="1085436"/>
      </dsp:txXfrm>
    </dsp:sp>
    <dsp:sp modelId="{845B6299-C803-435F-BB69-C2C8BEDE7DAB}">
      <dsp:nvSpPr>
        <dsp:cNvPr id="0" name=""/>
        <dsp:cNvSpPr/>
      </dsp:nvSpPr>
      <dsp:spPr>
        <a:xfrm>
          <a:off x="6010950" y="1035688"/>
          <a:ext cx="3100815" cy="19178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54 992,5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48 816,5</a:t>
          </a:r>
        </a:p>
      </dsp:txBody>
      <dsp:txXfrm>
        <a:off x="6055085" y="1079823"/>
        <a:ext cx="3012545" cy="1418620"/>
      </dsp:txXfrm>
    </dsp:sp>
    <dsp:sp modelId="{9223195E-64B0-4B0B-8E75-68E0ED687243}">
      <dsp:nvSpPr>
        <dsp:cNvPr id="0" name=""/>
        <dsp:cNvSpPr/>
      </dsp:nvSpPr>
      <dsp:spPr>
        <a:xfrm>
          <a:off x="7061869" y="2295097"/>
          <a:ext cx="1774066" cy="131690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103 809,0</a:t>
          </a:r>
        </a:p>
      </dsp:txBody>
      <dsp:txXfrm>
        <a:off x="7100440" y="2333668"/>
        <a:ext cx="1696924" cy="12397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09B5-5C76-4E9F-8947-DB9D669A5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34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</vt:lpstr>
    </vt:vector>
  </TitlesOfParts>
  <Company/>
  <LinksUpToDate>false</LinksUpToDate>
  <CharactersWithSpaces>13506</CharactersWithSpaces>
  <SharedDoc>false</SharedDoc>
  <HLinks>
    <vt:vector size="6" baseType="variant">
      <vt:variant>
        <vt:i4>1966136</vt:i4>
      </vt:variant>
      <vt:variant>
        <vt:i4>39</vt:i4>
      </vt:variant>
      <vt:variant>
        <vt:i4>0</vt:i4>
      </vt:variant>
      <vt:variant>
        <vt:i4>5</vt:i4>
      </vt:variant>
      <vt:variant>
        <vt:lpwstr>mailto:finpoch@rambler.ru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</dc:title>
  <dc:creator>Home</dc:creator>
  <cp:lastModifiedBy>Lena</cp:lastModifiedBy>
  <cp:revision>61</cp:revision>
  <cp:lastPrinted>2016-12-22T13:51:00Z</cp:lastPrinted>
  <dcterms:created xsi:type="dcterms:W3CDTF">2017-06-27T14:09:00Z</dcterms:created>
  <dcterms:modified xsi:type="dcterms:W3CDTF">2022-03-18T12:07:00Z</dcterms:modified>
</cp:coreProperties>
</file>